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FD61E2" w14:textId="20EB5968" w:rsidR="008C77D7" w:rsidRPr="009702EC" w:rsidRDefault="008C77D7" w:rsidP="009471A0">
      <w:pPr>
        <w:rPr>
          <w:b/>
          <w:lang w:val="en-US" w:eastAsia="de-DE"/>
        </w:rPr>
      </w:pPr>
      <w:r w:rsidRPr="009702EC">
        <w:rPr>
          <w:b/>
          <w:lang w:val="en-US" w:eastAsia="de-DE"/>
        </w:rPr>
        <w:t>CP9</w:t>
      </w:r>
      <w:r w:rsidR="00226867">
        <w:rPr>
          <w:b/>
          <w:lang w:val="en-US" w:eastAsia="de-DE"/>
        </w:rPr>
        <w:t>15</w:t>
      </w:r>
    </w:p>
    <w:p w14:paraId="2738B3B7" w14:textId="77777777" w:rsidR="00253ABF" w:rsidRPr="009702EC" w:rsidRDefault="00253ABF" w:rsidP="009471A0">
      <w:pPr>
        <w:rPr>
          <w:lang w:val="en-US" w:eastAsia="de-DE"/>
        </w:rPr>
      </w:pPr>
    </w:p>
    <w:p w14:paraId="63D41826" w14:textId="44720F83" w:rsidR="63D41826" w:rsidRDefault="00232DF3" w:rsidP="009471A0">
      <w:pPr>
        <w:rPr>
          <w:lang w:val="en-US"/>
        </w:rPr>
      </w:pPr>
      <w:r w:rsidRPr="00232DF3">
        <w:rPr>
          <w:lang w:val="en-US"/>
        </w:rPr>
        <w:t>At the interface between humans and machines, alarm indicator and operator panels play a key role. Their task consists in emitting a visual and acoustic alarm and converting information from the system into comprehensible operating and handling instructions. This applies in particular to critical operating situations. The CP9xx Control Panel offers the user a solution that meets the requirements of modern medical locations as well as industrial und purpose-built buildings</w:t>
      </w:r>
    </w:p>
    <w:p w14:paraId="66C9DCF8" w14:textId="77777777" w:rsidR="00232DF3" w:rsidRPr="00232DF3" w:rsidRDefault="00232DF3" w:rsidP="009471A0">
      <w:pPr>
        <w:rPr>
          <w:lang w:val="en-US"/>
        </w:rPr>
      </w:pPr>
    </w:p>
    <w:p w14:paraId="6199A3A0" w14:textId="1528FA58" w:rsidR="63D41826" w:rsidRPr="009702EC" w:rsidRDefault="00B72504" w:rsidP="009471A0">
      <w:pPr>
        <w:rPr>
          <w:b/>
          <w:lang w:val="en-US"/>
        </w:rPr>
      </w:pPr>
      <w:r w:rsidRPr="009702EC">
        <w:rPr>
          <w:rFonts w:eastAsia="Consolas"/>
          <w:b/>
          <w:bCs/>
          <w:lang w:val="en-US"/>
        </w:rPr>
        <w:t>Standards</w:t>
      </w:r>
      <w:r w:rsidR="63D41826" w:rsidRPr="009702EC">
        <w:rPr>
          <w:rFonts w:eastAsia="Consolas"/>
          <w:b/>
          <w:bCs/>
          <w:lang w:val="en-US"/>
        </w:rPr>
        <w:t>:</w:t>
      </w:r>
    </w:p>
    <w:p w14:paraId="42DE6A1F" w14:textId="4A0CCD30" w:rsidR="63D41826" w:rsidRPr="009702EC" w:rsidRDefault="00986CCE" w:rsidP="009471A0">
      <w:pPr>
        <w:rPr>
          <w:lang w:val="en-US"/>
        </w:rPr>
      </w:pPr>
      <w:r w:rsidRPr="009702EC">
        <w:rPr>
          <w:rFonts w:eastAsiaTheme="minorEastAsia"/>
          <w:lang w:val="en-US"/>
        </w:rPr>
        <w:t>The execution</w:t>
      </w:r>
      <w:r w:rsidR="63D41826" w:rsidRPr="009702EC">
        <w:rPr>
          <w:rFonts w:eastAsiaTheme="minorEastAsia"/>
          <w:lang w:val="en-US"/>
        </w:rPr>
        <w:t xml:space="preserve"> </w:t>
      </w:r>
      <w:r w:rsidRPr="009702EC">
        <w:rPr>
          <w:rFonts w:eastAsiaTheme="minorEastAsia"/>
          <w:lang w:val="en-US"/>
        </w:rPr>
        <w:t>corresponds</w:t>
      </w:r>
      <w:r w:rsidR="63D41826" w:rsidRPr="009702EC">
        <w:rPr>
          <w:rFonts w:eastAsiaTheme="minorEastAsia"/>
          <w:lang w:val="en-US"/>
        </w:rPr>
        <w:t>:</w:t>
      </w:r>
    </w:p>
    <w:p w14:paraId="17D76943" w14:textId="17D76943" w:rsidR="63D41826" w:rsidRPr="009702EC" w:rsidRDefault="63D41826" w:rsidP="009471A0">
      <w:pPr>
        <w:rPr>
          <w:lang w:val="en-US"/>
        </w:rPr>
      </w:pPr>
      <w:r w:rsidRPr="009702EC">
        <w:rPr>
          <w:rFonts w:eastAsiaTheme="minorEastAsia"/>
          <w:lang w:val="en-US"/>
        </w:rPr>
        <w:t>DIN VDE 0100-710(VDE 0100 Teil 710):2012-10</w:t>
      </w:r>
    </w:p>
    <w:p w14:paraId="0E5570AA" w14:textId="60816C86" w:rsidR="63D41826" w:rsidRPr="009702EC" w:rsidRDefault="63D41826" w:rsidP="009471A0">
      <w:pPr>
        <w:rPr>
          <w:lang w:val="en-US"/>
        </w:rPr>
      </w:pPr>
      <w:r w:rsidRPr="009702EC">
        <w:rPr>
          <w:rFonts w:eastAsiaTheme="minorEastAsia"/>
          <w:lang w:val="en-US"/>
        </w:rPr>
        <w:t>IEC 60364-7-710:2002-11</w:t>
      </w:r>
    </w:p>
    <w:p w14:paraId="602D4CAF" w14:textId="77777777" w:rsidR="006D2A95" w:rsidRPr="009702EC" w:rsidRDefault="006D2A95" w:rsidP="009471A0">
      <w:pPr>
        <w:rPr>
          <w:lang w:val="en-US"/>
        </w:rPr>
      </w:pPr>
    </w:p>
    <w:p w14:paraId="767FD8CA" w14:textId="57B229AA" w:rsidR="63D41826" w:rsidRPr="00E356DF" w:rsidRDefault="00E356DF" w:rsidP="009471A0">
      <w:pPr>
        <w:rPr>
          <w:b/>
          <w:lang w:val="en-US"/>
        </w:rPr>
      </w:pPr>
      <w:r w:rsidRPr="00E356DF">
        <w:rPr>
          <w:rFonts w:eastAsia="Courier New"/>
          <w:b/>
          <w:bCs/>
          <w:lang w:val="en-US"/>
        </w:rPr>
        <w:t>Features</w:t>
      </w:r>
      <w:r w:rsidR="00FC4ABF" w:rsidRPr="00E356DF">
        <w:rPr>
          <w:rFonts w:eastAsia="Courier New"/>
          <w:b/>
          <w:bCs/>
          <w:lang w:val="en-US"/>
        </w:rPr>
        <w:t>:</w:t>
      </w:r>
    </w:p>
    <w:p w14:paraId="28FDE8B0" w14:textId="680CBF20" w:rsidR="00253ABF" w:rsidRPr="009702EC" w:rsidRDefault="00FC4ABF" w:rsidP="009471A0">
      <w:pPr>
        <w:rPr>
          <w:lang w:val="en-US"/>
        </w:rPr>
      </w:pPr>
      <w:r w:rsidRPr="009702EC">
        <w:rPr>
          <w:lang w:val="en-US"/>
        </w:rPr>
        <w:t xml:space="preserve"> - </w:t>
      </w:r>
      <w:r w:rsidR="00046F9D" w:rsidRPr="009702EC">
        <w:rPr>
          <w:lang w:val="en-US"/>
        </w:rPr>
        <w:t>24</w:t>
      </w:r>
      <w:r w:rsidR="00253ABF" w:rsidRPr="009702EC">
        <w:rPr>
          <w:lang w:val="en-US"/>
        </w:rPr>
        <w:t xml:space="preserve">“ Touchscreen </w:t>
      </w:r>
      <w:r w:rsidR="00E356DF" w:rsidRPr="009702EC">
        <w:rPr>
          <w:lang w:val="en-US"/>
        </w:rPr>
        <w:t>with glass surface</w:t>
      </w:r>
      <w:r w:rsidR="00253ABF" w:rsidRPr="009702EC">
        <w:rPr>
          <w:lang w:val="en-US"/>
        </w:rPr>
        <w:t xml:space="preserve">. </w:t>
      </w:r>
    </w:p>
    <w:p w14:paraId="7B3A54E0" w14:textId="627F8A46" w:rsidR="0069189B" w:rsidRPr="009702EC" w:rsidRDefault="00FC4ABF" w:rsidP="009471A0">
      <w:pPr>
        <w:rPr>
          <w:lang w:val="en-US"/>
        </w:rPr>
      </w:pPr>
      <w:r w:rsidRPr="009702EC">
        <w:rPr>
          <w:lang w:val="en-US"/>
        </w:rPr>
        <w:t xml:space="preserve"> - </w:t>
      </w:r>
      <w:r w:rsidR="00E356DF" w:rsidRPr="009702EC">
        <w:rPr>
          <w:lang w:val="en-US"/>
        </w:rPr>
        <w:t xml:space="preserve">Integration </w:t>
      </w:r>
      <w:r w:rsidR="00334A02" w:rsidRPr="009702EC">
        <w:rPr>
          <w:lang w:val="en-US"/>
        </w:rPr>
        <w:t>of Bender and third party devices</w:t>
      </w:r>
    </w:p>
    <w:p w14:paraId="6DB6C7B6" w14:textId="02C66CD3" w:rsidR="00253ABF" w:rsidRPr="009702EC" w:rsidRDefault="00FC4ABF" w:rsidP="009471A0">
      <w:pPr>
        <w:rPr>
          <w:lang w:val="en-US"/>
        </w:rPr>
      </w:pPr>
      <w:r w:rsidRPr="009702EC">
        <w:rPr>
          <w:lang w:val="en-US"/>
        </w:rPr>
        <w:t xml:space="preserve"> - </w:t>
      </w:r>
      <w:r w:rsidR="00334A02" w:rsidRPr="009702EC">
        <w:rPr>
          <w:lang w:val="en-US"/>
        </w:rPr>
        <w:t xml:space="preserve">All devices </w:t>
      </w:r>
      <w:r w:rsidR="004957C1" w:rsidRPr="009702EC">
        <w:rPr>
          <w:lang w:val="en-US"/>
        </w:rPr>
        <w:t xml:space="preserve">can be displayed, served and </w:t>
      </w:r>
      <w:r w:rsidR="00F340AD" w:rsidRPr="009702EC">
        <w:rPr>
          <w:lang w:val="en-US"/>
        </w:rPr>
        <w:t>monitored</w:t>
      </w:r>
    </w:p>
    <w:p w14:paraId="7F9437BE" w14:textId="1B1CD666" w:rsidR="007738F3" w:rsidRPr="009702EC" w:rsidRDefault="007738F3" w:rsidP="009471A0">
      <w:pPr>
        <w:rPr>
          <w:lang w:val="en-US"/>
        </w:rPr>
      </w:pPr>
      <w:r w:rsidRPr="009702EC">
        <w:rPr>
          <w:lang w:val="en-US"/>
        </w:rPr>
        <w:t xml:space="preserve"> - </w:t>
      </w:r>
      <w:r w:rsidR="00F340AD" w:rsidRPr="009702EC">
        <w:rPr>
          <w:lang w:val="en-US"/>
        </w:rPr>
        <w:t>Forced alarming via Bender Bus (BMS), maximum 5s between alert</w:t>
      </w:r>
      <w:r w:rsidR="000D1CCE" w:rsidRPr="009702EC">
        <w:rPr>
          <w:lang w:val="en-US"/>
        </w:rPr>
        <w:t xml:space="preserve"> and information on the display</w:t>
      </w:r>
    </w:p>
    <w:p w14:paraId="3C59B775" w14:textId="44DFD19A" w:rsidR="00B5371D" w:rsidRPr="00B5371D" w:rsidRDefault="00B5371D" w:rsidP="009471A0">
      <w:pPr>
        <w:rPr>
          <w:lang w:val="en-US"/>
        </w:rPr>
      </w:pPr>
      <w:r w:rsidRPr="00B5371D">
        <w:rPr>
          <w:rFonts w:eastAsia="Courier New"/>
          <w:lang w:val="en-US"/>
        </w:rPr>
        <w:t>- Remote Access p</w:t>
      </w:r>
      <w:r>
        <w:rPr>
          <w:rFonts w:eastAsia="Courier New"/>
          <w:lang w:val="en-US"/>
        </w:rPr>
        <w:t>ossible</w:t>
      </w:r>
    </w:p>
    <w:p w14:paraId="45A31914" w14:textId="18B0E99C" w:rsidR="000D4143" w:rsidRPr="005B4B05" w:rsidRDefault="00FC4ABF" w:rsidP="009471A0">
      <w:pPr>
        <w:rPr>
          <w:lang w:val="en-US"/>
        </w:rPr>
      </w:pPr>
      <w:r w:rsidRPr="005B4B05">
        <w:rPr>
          <w:lang w:val="en-US"/>
        </w:rPr>
        <w:t xml:space="preserve"> - </w:t>
      </w:r>
      <w:r w:rsidR="000D1CCE" w:rsidRPr="005B4B05">
        <w:rPr>
          <w:lang w:val="en-US"/>
        </w:rPr>
        <w:t xml:space="preserve">Communication via Ehternet, BCOM, Bender Bus (BMS), Modbus </w:t>
      </w:r>
      <w:r w:rsidR="005B4B05" w:rsidRPr="005B4B05">
        <w:rPr>
          <w:lang w:val="en-US"/>
        </w:rPr>
        <w:t>TCP/</w:t>
      </w:r>
      <w:r w:rsidR="000D1CCE" w:rsidRPr="005B4B05">
        <w:rPr>
          <w:lang w:val="en-US"/>
        </w:rPr>
        <w:t xml:space="preserve">RTU. </w:t>
      </w:r>
      <w:r w:rsidR="005B4B05" w:rsidRPr="005B4B05">
        <w:rPr>
          <w:lang w:val="en-US"/>
        </w:rPr>
        <w:t>Other interfaces p</w:t>
      </w:r>
      <w:r w:rsidR="005B4B05">
        <w:rPr>
          <w:lang w:val="en-US"/>
        </w:rPr>
        <w:t>ossible</w:t>
      </w:r>
    </w:p>
    <w:p w14:paraId="65A1F56E" w14:textId="6D6FFE96" w:rsidR="00B618E7" w:rsidRPr="00B5371D" w:rsidRDefault="00FC4ABF" w:rsidP="009471A0">
      <w:pPr>
        <w:rPr>
          <w:lang w:val="en-US"/>
        </w:rPr>
      </w:pPr>
      <w:r w:rsidRPr="005B4B05">
        <w:rPr>
          <w:rFonts w:eastAsiaTheme="minorEastAsia"/>
          <w:kern w:val="1"/>
          <w:lang w:val="en-US" w:eastAsia="zh-CN" w:bidi="hi-IN"/>
        </w:rPr>
        <w:t xml:space="preserve"> </w:t>
      </w:r>
      <w:r w:rsidRPr="00B5371D">
        <w:rPr>
          <w:rFonts w:eastAsiaTheme="minorEastAsia"/>
          <w:kern w:val="1"/>
          <w:lang w:val="en-US" w:eastAsia="zh-CN" w:bidi="hi-IN"/>
        </w:rPr>
        <w:t xml:space="preserve">- </w:t>
      </w:r>
      <w:r w:rsidR="005B4B05" w:rsidRPr="00B5371D">
        <w:rPr>
          <w:rFonts w:eastAsiaTheme="minorEastAsia"/>
          <w:kern w:val="1"/>
          <w:lang w:val="en-US" w:eastAsia="zh-CN" w:bidi="hi-IN"/>
        </w:rPr>
        <w:t>fanless</w:t>
      </w:r>
    </w:p>
    <w:p w14:paraId="72D808EA" w14:textId="1BCDAF86" w:rsidR="0066025C" w:rsidRPr="007A59AC" w:rsidRDefault="00FC4ABF" w:rsidP="009471A0">
      <w:pPr>
        <w:rPr>
          <w:lang w:val="en-US"/>
        </w:rPr>
      </w:pPr>
      <w:r w:rsidRPr="007A59AC">
        <w:rPr>
          <w:lang w:val="en-US"/>
        </w:rPr>
        <w:t xml:space="preserve"> - </w:t>
      </w:r>
      <w:r w:rsidR="007A59AC" w:rsidRPr="007A59AC">
        <w:rPr>
          <w:lang w:val="en-US"/>
        </w:rPr>
        <w:t>Representation and naming of all control elements and alarm, warning, operating and failure messages individually and as required</w:t>
      </w:r>
    </w:p>
    <w:p w14:paraId="66CED13C" w14:textId="4131E048" w:rsidR="00B9729B" w:rsidRPr="006A0F21" w:rsidRDefault="00FC4ABF" w:rsidP="009471A0">
      <w:pPr>
        <w:rPr>
          <w:lang w:val="en-US"/>
        </w:rPr>
      </w:pPr>
      <w:r w:rsidRPr="006A0F21">
        <w:rPr>
          <w:rFonts w:eastAsia="Courier New"/>
          <w:lang w:val="en-US"/>
        </w:rPr>
        <w:t xml:space="preserve"> - </w:t>
      </w:r>
      <w:r w:rsidR="007A59AC" w:rsidRPr="006A0F21">
        <w:rPr>
          <w:rFonts w:eastAsia="Courier New"/>
          <w:lang w:val="en-US"/>
        </w:rPr>
        <w:t xml:space="preserve">Parametrization of </w:t>
      </w:r>
      <w:r w:rsidR="006A0F21" w:rsidRPr="006A0F21">
        <w:rPr>
          <w:rFonts w:eastAsia="Courier New"/>
          <w:lang w:val="en-US"/>
        </w:rPr>
        <w:t>different acoustic alarm sounds</w:t>
      </w:r>
    </w:p>
    <w:p w14:paraId="4955E4C7" w14:textId="388672E9" w:rsidR="00B97AF5" w:rsidRPr="009702EC" w:rsidRDefault="00FC4ABF" w:rsidP="009471A0">
      <w:pPr>
        <w:rPr>
          <w:lang w:val="en-US"/>
        </w:rPr>
      </w:pPr>
      <w:r w:rsidRPr="009702EC">
        <w:rPr>
          <w:lang w:val="en-US"/>
        </w:rPr>
        <w:t xml:space="preserve"> - </w:t>
      </w:r>
      <w:r w:rsidR="006A0F21" w:rsidRPr="009702EC">
        <w:rPr>
          <w:lang w:val="en-US"/>
        </w:rPr>
        <w:t xml:space="preserve">Individuell </w:t>
      </w:r>
      <w:r w:rsidR="00484414" w:rsidRPr="009702EC">
        <w:rPr>
          <w:lang w:val="en-US"/>
        </w:rPr>
        <w:t>intro</w:t>
      </w:r>
      <w:r w:rsidR="00CE784E" w:rsidRPr="009702EC">
        <w:rPr>
          <w:lang w:val="en-US"/>
        </w:rPr>
        <w:t>duction per alert possible</w:t>
      </w:r>
    </w:p>
    <w:p w14:paraId="3C6C2B66" w14:textId="7986A62B" w:rsidR="00B512B4" w:rsidRPr="00131222" w:rsidRDefault="00FC4ABF" w:rsidP="009471A0">
      <w:pPr>
        <w:rPr>
          <w:lang w:val="en-US"/>
        </w:rPr>
      </w:pPr>
      <w:r w:rsidRPr="00131222">
        <w:rPr>
          <w:lang w:val="en-US"/>
        </w:rPr>
        <w:t xml:space="preserve"> - </w:t>
      </w:r>
      <w:r w:rsidR="00CE784E" w:rsidRPr="00131222">
        <w:rPr>
          <w:lang w:val="en-US"/>
        </w:rPr>
        <w:t xml:space="preserve">Individuell visualization </w:t>
      </w:r>
      <w:r w:rsidR="00131222" w:rsidRPr="00131222">
        <w:rPr>
          <w:lang w:val="en-US"/>
        </w:rPr>
        <w:t>possible</w:t>
      </w:r>
    </w:p>
    <w:p w14:paraId="0BA16E62" w14:textId="75168747" w:rsidR="006F69E1" w:rsidRPr="00131222" w:rsidRDefault="00FC4ABF" w:rsidP="009471A0">
      <w:pPr>
        <w:rPr>
          <w:lang w:val="en-US"/>
        </w:rPr>
      </w:pPr>
      <w:r w:rsidRPr="00131222">
        <w:rPr>
          <w:lang w:val="en-US"/>
        </w:rPr>
        <w:t xml:space="preserve"> - </w:t>
      </w:r>
      <w:r w:rsidR="00131222" w:rsidRPr="00131222">
        <w:rPr>
          <w:lang w:val="en-US"/>
        </w:rPr>
        <w:t>Colours a</w:t>
      </w:r>
      <w:r w:rsidR="00131222">
        <w:rPr>
          <w:lang w:val="en-US"/>
        </w:rPr>
        <w:t>nd pictures with individuell customer skins</w:t>
      </w:r>
    </w:p>
    <w:p w14:paraId="0EAF1AFE" w14:textId="2DC9F4CE" w:rsidR="00B9729B" w:rsidRPr="00131222" w:rsidRDefault="00FC4ABF" w:rsidP="009471A0">
      <w:pPr>
        <w:rPr>
          <w:lang w:val="en-US"/>
        </w:rPr>
      </w:pPr>
      <w:r w:rsidRPr="00131222">
        <w:rPr>
          <w:lang w:val="en-US"/>
        </w:rPr>
        <w:t xml:space="preserve"> - </w:t>
      </w:r>
      <w:r w:rsidR="00131222" w:rsidRPr="00131222">
        <w:rPr>
          <w:lang w:val="en-US"/>
        </w:rPr>
        <w:t>Cleaning mode with display l</w:t>
      </w:r>
      <w:r w:rsidR="00131222">
        <w:rPr>
          <w:lang w:val="en-US"/>
        </w:rPr>
        <w:t>ock, alerting is forced</w:t>
      </w:r>
      <w:r w:rsidR="001A71F5">
        <w:rPr>
          <w:lang w:val="en-US"/>
        </w:rPr>
        <w:t xml:space="preserve"> farther</w:t>
      </w:r>
    </w:p>
    <w:p w14:paraId="112D59CE" w14:textId="5D9F819C" w:rsidR="63D41826" w:rsidRPr="007410E2" w:rsidRDefault="00FC4ABF" w:rsidP="009471A0">
      <w:pPr>
        <w:rPr>
          <w:lang w:val="en-US"/>
        </w:rPr>
      </w:pPr>
      <w:r w:rsidRPr="007410E2">
        <w:rPr>
          <w:rFonts w:eastAsia="Courier New"/>
          <w:lang w:val="en-US"/>
        </w:rPr>
        <w:t xml:space="preserve"> - </w:t>
      </w:r>
      <w:r w:rsidR="001A71F5" w:rsidRPr="007410E2">
        <w:rPr>
          <w:rFonts w:eastAsia="Courier New"/>
          <w:lang w:val="en-US"/>
        </w:rPr>
        <w:t>Alternating alert messages</w:t>
      </w:r>
    </w:p>
    <w:p w14:paraId="5C46E5CE" w14:textId="17E995D3" w:rsidR="63D41826" w:rsidRPr="007410E2" w:rsidRDefault="00FC4ABF" w:rsidP="009471A0">
      <w:pPr>
        <w:rPr>
          <w:lang w:val="en-US"/>
        </w:rPr>
      </w:pPr>
      <w:r w:rsidRPr="007410E2">
        <w:rPr>
          <w:rFonts w:eastAsia="Courier New"/>
          <w:lang w:val="en-US"/>
        </w:rPr>
        <w:t xml:space="preserve"> - </w:t>
      </w:r>
      <w:r w:rsidR="007410E2" w:rsidRPr="007410E2">
        <w:rPr>
          <w:rFonts w:eastAsia="Courier New"/>
          <w:lang w:val="en-US"/>
        </w:rPr>
        <w:t xml:space="preserve">Remote </w:t>
      </w:r>
      <w:r w:rsidR="001A71F5" w:rsidRPr="007410E2">
        <w:rPr>
          <w:rFonts w:eastAsia="Courier New"/>
          <w:lang w:val="en-US"/>
        </w:rPr>
        <w:t xml:space="preserve">Testing </w:t>
      </w:r>
      <w:r w:rsidR="007410E2" w:rsidRPr="007410E2">
        <w:rPr>
          <w:rFonts w:eastAsia="Courier New"/>
          <w:lang w:val="en-US"/>
        </w:rPr>
        <w:t>of IP-Sy</w:t>
      </w:r>
      <w:r w:rsidR="007410E2">
        <w:rPr>
          <w:rFonts w:eastAsia="Courier New"/>
          <w:lang w:val="en-US"/>
        </w:rPr>
        <w:t>stems</w:t>
      </w:r>
    </w:p>
    <w:p w14:paraId="7ABF4A1E" w14:textId="7FAE5486" w:rsidR="00B9729B" w:rsidRPr="007410E2" w:rsidRDefault="00FC4ABF" w:rsidP="009471A0">
      <w:pPr>
        <w:rPr>
          <w:lang w:val="en-US"/>
        </w:rPr>
      </w:pPr>
      <w:r w:rsidRPr="007410E2">
        <w:rPr>
          <w:lang w:val="en-US"/>
        </w:rPr>
        <w:t xml:space="preserve"> - </w:t>
      </w:r>
      <w:r w:rsidR="007410E2" w:rsidRPr="007410E2">
        <w:rPr>
          <w:lang w:val="en-US"/>
        </w:rPr>
        <w:t>Subsequent changes to the display and control elements and the texts of the visualization are possible during operation</w:t>
      </w:r>
    </w:p>
    <w:p w14:paraId="5F3079C7" w14:textId="1F5B08D5" w:rsidR="00662534" w:rsidRPr="007410E2" w:rsidRDefault="00FC4ABF" w:rsidP="009471A0">
      <w:pPr>
        <w:rPr>
          <w:lang w:val="en-US"/>
        </w:rPr>
      </w:pPr>
      <w:r w:rsidRPr="007410E2">
        <w:rPr>
          <w:lang w:val="en-US"/>
        </w:rPr>
        <w:t xml:space="preserve"> - </w:t>
      </w:r>
      <w:r w:rsidR="00C07B8A" w:rsidRPr="007410E2">
        <w:rPr>
          <w:lang w:val="en-US"/>
        </w:rPr>
        <w:t xml:space="preserve">Backup: </w:t>
      </w:r>
      <w:r w:rsidR="00662534" w:rsidRPr="007410E2">
        <w:rPr>
          <w:lang w:val="en-US"/>
        </w:rPr>
        <w:t xml:space="preserve">Ex- </w:t>
      </w:r>
      <w:r w:rsidR="007410E2" w:rsidRPr="007410E2">
        <w:rPr>
          <w:lang w:val="en-US"/>
        </w:rPr>
        <w:t>and</w:t>
      </w:r>
      <w:r w:rsidR="00662534" w:rsidRPr="007410E2">
        <w:rPr>
          <w:lang w:val="en-US"/>
        </w:rPr>
        <w:t xml:space="preserve"> </w:t>
      </w:r>
      <w:r w:rsidR="007410E2" w:rsidRPr="007410E2">
        <w:rPr>
          <w:lang w:val="en-US"/>
        </w:rPr>
        <w:t>import p</w:t>
      </w:r>
      <w:r w:rsidR="007410E2">
        <w:rPr>
          <w:lang w:val="en-US"/>
        </w:rPr>
        <w:t>ossible for the whole project</w:t>
      </w:r>
    </w:p>
    <w:p w14:paraId="3AD19E0A" w14:textId="57019A71" w:rsidR="00B5371D" w:rsidRPr="00870817" w:rsidRDefault="00FC4ABF" w:rsidP="00B5371D">
      <w:pPr>
        <w:rPr>
          <w:lang w:val="en-US"/>
        </w:rPr>
      </w:pPr>
      <w:r w:rsidRPr="009702EC">
        <w:rPr>
          <w:lang w:val="en-US"/>
        </w:rPr>
        <w:t xml:space="preserve"> </w:t>
      </w:r>
      <w:r w:rsidRPr="00870817">
        <w:rPr>
          <w:lang w:val="en-US"/>
        </w:rPr>
        <w:t xml:space="preserve">- </w:t>
      </w:r>
      <w:r w:rsidR="00B5371D" w:rsidRPr="00870817">
        <w:rPr>
          <w:lang w:val="en-US"/>
        </w:rPr>
        <w:t>integrated webserver and editor integrated</w:t>
      </w:r>
    </w:p>
    <w:p w14:paraId="738EC5C0" w14:textId="36097C8A" w:rsidR="009702EC" w:rsidRPr="009702EC" w:rsidRDefault="009702EC" w:rsidP="00B5371D">
      <w:pPr>
        <w:rPr>
          <w:lang w:val="en-US"/>
        </w:rPr>
      </w:pPr>
      <w:r>
        <w:rPr>
          <w:lang w:val="en-US"/>
        </w:rPr>
        <w:t xml:space="preserve"> - native integration of surgical lights on request</w:t>
      </w:r>
    </w:p>
    <w:p w14:paraId="0A79F933" w14:textId="77777777" w:rsidR="00B5371D" w:rsidRPr="009702EC" w:rsidRDefault="00B5371D" w:rsidP="00B5371D">
      <w:pPr>
        <w:rPr>
          <w:lang w:val="en-US"/>
        </w:rPr>
      </w:pPr>
    </w:p>
    <w:p w14:paraId="6565ECAA" w14:textId="4F8FF336" w:rsidR="001B56F7" w:rsidRPr="009702EC" w:rsidRDefault="00311981" w:rsidP="009471A0">
      <w:pPr>
        <w:rPr>
          <w:b/>
          <w:lang w:val="en-US"/>
        </w:rPr>
      </w:pPr>
      <w:r w:rsidRPr="009702EC">
        <w:rPr>
          <w:b/>
          <w:lang w:val="en-US"/>
        </w:rPr>
        <w:t>System</w:t>
      </w:r>
      <w:r w:rsidR="00393A19" w:rsidRPr="009702EC">
        <w:rPr>
          <w:b/>
          <w:lang w:val="en-US"/>
        </w:rPr>
        <w:t>-</w:t>
      </w:r>
      <w:r w:rsidR="00B5371D" w:rsidRPr="009702EC">
        <w:rPr>
          <w:b/>
          <w:lang w:val="en-US"/>
        </w:rPr>
        <w:t>functions</w:t>
      </w:r>
      <w:r w:rsidR="00FC4ABF" w:rsidRPr="009702EC">
        <w:rPr>
          <w:b/>
          <w:lang w:val="en-US"/>
        </w:rPr>
        <w:t>:</w:t>
      </w:r>
    </w:p>
    <w:p w14:paraId="741834F6" w14:textId="772389BB" w:rsidR="00EA2BF2" w:rsidRPr="009702EC" w:rsidRDefault="00FC4ABF" w:rsidP="009471A0">
      <w:pPr>
        <w:rPr>
          <w:lang w:val="en-US"/>
        </w:rPr>
      </w:pPr>
      <w:r w:rsidRPr="009702EC">
        <w:rPr>
          <w:lang w:val="en-US"/>
        </w:rPr>
        <w:t xml:space="preserve"> - </w:t>
      </w:r>
      <w:r w:rsidR="00B5371D" w:rsidRPr="009702EC">
        <w:rPr>
          <w:lang w:val="en-US"/>
        </w:rPr>
        <w:t>Access via webserver</w:t>
      </w:r>
    </w:p>
    <w:p w14:paraId="4DE76273" w14:textId="344C4F82" w:rsidR="009F4CCA" w:rsidRPr="00B36FFF" w:rsidRDefault="00FC4ABF" w:rsidP="009471A0">
      <w:pPr>
        <w:rPr>
          <w:lang w:val="en-US"/>
        </w:rPr>
      </w:pPr>
      <w:r w:rsidRPr="00B36FFF">
        <w:rPr>
          <w:lang w:val="en-US"/>
        </w:rPr>
        <w:t xml:space="preserve"> - </w:t>
      </w:r>
      <w:r w:rsidR="00B5371D" w:rsidRPr="00B36FFF">
        <w:rPr>
          <w:lang w:val="en-US"/>
        </w:rPr>
        <w:t>Password protection</w:t>
      </w:r>
      <w:r w:rsidR="00B36FFF" w:rsidRPr="00B36FFF">
        <w:rPr>
          <w:lang w:val="en-US"/>
        </w:rPr>
        <w:t xml:space="preserve"> with different a</w:t>
      </w:r>
      <w:r w:rsidR="00B36FFF">
        <w:rPr>
          <w:lang w:val="en-US"/>
        </w:rPr>
        <w:t>ccess rights</w:t>
      </w:r>
    </w:p>
    <w:p w14:paraId="11E249A9" w14:textId="62B35948" w:rsidR="00240232" w:rsidRPr="00B36FFF" w:rsidRDefault="00FC4ABF" w:rsidP="009471A0">
      <w:pPr>
        <w:rPr>
          <w:lang w:val="en-US"/>
        </w:rPr>
      </w:pPr>
      <w:r w:rsidRPr="00B36FFF">
        <w:rPr>
          <w:lang w:val="en-US"/>
        </w:rPr>
        <w:t xml:space="preserve"> - </w:t>
      </w:r>
      <w:r w:rsidR="00B36FFF" w:rsidRPr="00B36FFF">
        <w:rPr>
          <w:lang w:val="en-US"/>
        </w:rPr>
        <w:t>System overview over all connected d</w:t>
      </w:r>
      <w:r w:rsidR="00B36FFF">
        <w:rPr>
          <w:lang w:val="en-US"/>
        </w:rPr>
        <w:t>evices</w:t>
      </w:r>
    </w:p>
    <w:p w14:paraId="1E98496A" w14:textId="1B97ACE5" w:rsidR="005A67A9" w:rsidRPr="009702EC" w:rsidRDefault="00FC4ABF" w:rsidP="009471A0">
      <w:pPr>
        <w:rPr>
          <w:lang w:val="en-US"/>
        </w:rPr>
      </w:pPr>
      <w:r w:rsidRPr="009702EC">
        <w:rPr>
          <w:lang w:val="en-US"/>
        </w:rPr>
        <w:t xml:space="preserve"> - </w:t>
      </w:r>
      <w:r w:rsidR="002A0C7B" w:rsidRPr="009702EC">
        <w:rPr>
          <w:lang w:val="en-US"/>
        </w:rPr>
        <w:t>Displaying of all alerts, measurements and parameters of conncected devices</w:t>
      </w:r>
    </w:p>
    <w:p w14:paraId="53606A86" w14:textId="5084843D" w:rsidR="009F4CCA" w:rsidRPr="002A0C7B" w:rsidRDefault="00FC4ABF" w:rsidP="009471A0">
      <w:pPr>
        <w:rPr>
          <w:lang w:val="en-US"/>
        </w:rPr>
      </w:pPr>
      <w:r w:rsidRPr="002A0C7B">
        <w:rPr>
          <w:lang w:val="en-US"/>
        </w:rPr>
        <w:t xml:space="preserve"> - </w:t>
      </w:r>
      <w:r w:rsidR="002A0C7B" w:rsidRPr="002A0C7B">
        <w:rPr>
          <w:lang w:val="en-US"/>
        </w:rPr>
        <w:t>individuell texts for all connected devices</w:t>
      </w:r>
      <w:r w:rsidR="009F4CCA" w:rsidRPr="002A0C7B">
        <w:rPr>
          <w:lang w:val="en-US"/>
        </w:rPr>
        <w:t xml:space="preserve"> </w:t>
      </w:r>
    </w:p>
    <w:p w14:paraId="7B8AC8DA" w14:textId="77149027" w:rsidR="009F4CCA" w:rsidRPr="002A0C7B" w:rsidRDefault="00FC4ABF" w:rsidP="009471A0">
      <w:pPr>
        <w:rPr>
          <w:lang w:val="en-US"/>
        </w:rPr>
      </w:pPr>
      <w:r w:rsidRPr="002A0C7B">
        <w:rPr>
          <w:lang w:val="en-US"/>
        </w:rPr>
        <w:t xml:space="preserve"> - </w:t>
      </w:r>
      <w:r w:rsidR="00311981" w:rsidRPr="002A0C7B">
        <w:rPr>
          <w:lang w:val="en-US"/>
        </w:rPr>
        <w:t>E-Mail-</w:t>
      </w:r>
      <w:r w:rsidR="002A0C7B" w:rsidRPr="002A0C7B">
        <w:rPr>
          <w:lang w:val="en-US"/>
        </w:rPr>
        <w:t>messaging in case of failure</w:t>
      </w:r>
    </w:p>
    <w:p w14:paraId="095E4F37" w14:textId="7996CD57" w:rsidR="009F4CCA" w:rsidRPr="00B36A5F" w:rsidRDefault="00FC4ABF" w:rsidP="009471A0">
      <w:pPr>
        <w:rPr>
          <w:lang w:val="en-US"/>
        </w:rPr>
      </w:pPr>
      <w:r w:rsidRPr="002A0C7B">
        <w:rPr>
          <w:lang w:val="en-US"/>
        </w:rPr>
        <w:t xml:space="preserve"> - </w:t>
      </w:r>
      <w:r w:rsidR="002A0C7B" w:rsidRPr="002A0C7B">
        <w:rPr>
          <w:lang w:val="en-US"/>
        </w:rPr>
        <w:t>History logger with</w:t>
      </w:r>
      <w:r w:rsidR="009F4CCA" w:rsidRPr="002A0C7B">
        <w:rPr>
          <w:lang w:val="en-US"/>
        </w:rPr>
        <w:t xml:space="preserve"> </w:t>
      </w:r>
      <w:r w:rsidR="007738F3" w:rsidRPr="002A0C7B">
        <w:rPr>
          <w:lang w:val="en-US"/>
        </w:rPr>
        <w:t>20</w:t>
      </w:r>
      <w:r w:rsidR="009F4CCA" w:rsidRPr="002A0C7B">
        <w:rPr>
          <w:lang w:val="en-US"/>
        </w:rPr>
        <w:t xml:space="preserve">.000 </w:t>
      </w:r>
      <w:r w:rsidR="002A0C7B" w:rsidRPr="002A0C7B">
        <w:rPr>
          <w:lang w:val="en-US"/>
        </w:rPr>
        <w:t>entries,</w:t>
      </w:r>
      <w:r w:rsidR="009F4CCA" w:rsidRPr="002A0C7B">
        <w:rPr>
          <w:lang w:val="en-US"/>
        </w:rPr>
        <w:t xml:space="preserve"> </w:t>
      </w:r>
      <w:r w:rsidR="002A0C7B" w:rsidRPr="002A0C7B">
        <w:rPr>
          <w:lang w:val="en-US"/>
        </w:rPr>
        <w:t>export function</w:t>
      </w:r>
      <w:r w:rsidR="009F4CCA" w:rsidRPr="002A0C7B">
        <w:rPr>
          <w:lang w:val="en-US"/>
        </w:rPr>
        <w:t xml:space="preserve"> (.csv-Format),</w:t>
      </w:r>
      <w:r w:rsidR="00944C40" w:rsidRPr="002A0C7B">
        <w:rPr>
          <w:lang w:val="en-US"/>
        </w:rPr>
        <w:t xml:space="preserve"> </w:t>
      </w:r>
      <w:r w:rsidR="002A0C7B" w:rsidRPr="002A0C7B">
        <w:rPr>
          <w:lang w:val="en-US"/>
        </w:rPr>
        <w:t>time stamp</w:t>
      </w:r>
      <w:r w:rsidR="009F4CCA" w:rsidRPr="002A0C7B">
        <w:rPr>
          <w:lang w:val="en-US"/>
        </w:rPr>
        <w:t xml:space="preserve">, </w:t>
      </w:r>
      <w:r w:rsidR="002A0C7B" w:rsidRPr="002A0C7B">
        <w:rPr>
          <w:lang w:val="en-US"/>
        </w:rPr>
        <w:t>re</w:t>
      </w:r>
      <w:r w:rsidR="002A0C7B">
        <w:rPr>
          <w:lang w:val="en-US"/>
        </w:rPr>
        <w:t>cording of</w:t>
      </w:r>
      <w:r w:rsidR="009F4CCA" w:rsidRPr="002A0C7B">
        <w:rPr>
          <w:lang w:val="en-US"/>
        </w:rPr>
        <w:t xml:space="preserve"> </w:t>
      </w:r>
      <w:r w:rsidR="002A0C7B">
        <w:rPr>
          <w:lang w:val="en-US"/>
        </w:rPr>
        <w:t>alerts</w:t>
      </w:r>
      <w:r w:rsidR="009F4CCA" w:rsidRPr="002A0C7B">
        <w:rPr>
          <w:lang w:val="en-US"/>
        </w:rPr>
        <w:t xml:space="preserve">, </w:t>
      </w:r>
      <w:r w:rsidR="002A0C7B">
        <w:rPr>
          <w:lang w:val="en-US"/>
        </w:rPr>
        <w:t>t</w:t>
      </w:r>
      <w:r w:rsidR="009F4CCA" w:rsidRPr="002A0C7B">
        <w:rPr>
          <w:lang w:val="en-US"/>
        </w:rPr>
        <w:t xml:space="preserve">ests </w:t>
      </w:r>
      <w:r w:rsidR="00B36A5F">
        <w:rPr>
          <w:lang w:val="en-US"/>
        </w:rPr>
        <w:t>switching states (ATICS)</w:t>
      </w:r>
      <w:r w:rsidR="009F4CCA" w:rsidRPr="002A0C7B">
        <w:rPr>
          <w:color w:val="00B0F0"/>
          <w:lang w:val="en-US"/>
        </w:rPr>
        <w:t xml:space="preserve"> </w:t>
      </w:r>
      <w:r w:rsidR="00B36A5F">
        <w:rPr>
          <w:lang w:val="en-US"/>
        </w:rPr>
        <w:t>with</w:t>
      </w:r>
      <w:r w:rsidR="009F4CCA" w:rsidRPr="002A0C7B">
        <w:rPr>
          <w:lang w:val="en-US"/>
        </w:rPr>
        <w:t xml:space="preserve"> min. </w:t>
      </w:r>
      <w:r w:rsidR="00B36A5F">
        <w:rPr>
          <w:lang w:val="en-US"/>
        </w:rPr>
        <w:t>and</w:t>
      </w:r>
      <w:r w:rsidR="009F4CCA" w:rsidRPr="002A0C7B">
        <w:rPr>
          <w:lang w:val="en-US"/>
        </w:rPr>
        <w:t xml:space="preserve"> max. </w:t>
      </w:r>
      <w:r w:rsidR="00B36A5F" w:rsidRPr="00B36A5F">
        <w:rPr>
          <w:lang w:val="en-US"/>
        </w:rPr>
        <w:t>values</w:t>
      </w:r>
      <w:r w:rsidR="009F4CCA" w:rsidRPr="00B36A5F">
        <w:rPr>
          <w:lang w:val="en-US"/>
        </w:rPr>
        <w:t xml:space="preserve">, </w:t>
      </w:r>
      <w:r w:rsidR="00B36A5F">
        <w:rPr>
          <w:lang w:val="en-US"/>
        </w:rPr>
        <w:t>quit time of alerts</w:t>
      </w:r>
    </w:p>
    <w:p w14:paraId="52B586C8" w14:textId="4478FDD8" w:rsidR="009F4CCA" w:rsidRPr="009702EC" w:rsidRDefault="00FC4ABF" w:rsidP="009471A0">
      <w:pPr>
        <w:rPr>
          <w:lang w:val="en-US"/>
        </w:rPr>
      </w:pPr>
      <w:r w:rsidRPr="009702EC">
        <w:rPr>
          <w:lang w:val="en-US"/>
        </w:rPr>
        <w:t xml:space="preserve"> - </w:t>
      </w:r>
      <w:r w:rsidR="009F4CCA" w:rsidRPr="009702EC">
        <w:rPr>
          <w:lang w:val="en-US"/>
        </w:rPr>
        <w:t xml:space="preserve">30 </w:t>
      </w:r>
      <w:r w:rsidR="00D2451E" w:rsidRPr="009702EC">
        <w:rPr>
          <w:lang w:val="en-US"/>
        </w:rPr>
        <w:t>data logger with 10.000 data points</w:t>
      </w:r>
    </w:p>
    <w:p w14:paraId="7C9CBFF6" w14:textId="67887CD1" w:rsidR="009F4CCA" w:rsidRPr="00044A77" w:rsidRDefault="00FC4ABF" w:rsidP="009471A0">
      <w:pPr>
        <w:rPr>
          <w:lang w:val="en-US"/>
        </w:rPr>
      </w:pPr>
      <w:r w:rsidRPr="00044A77">
        <w:rPr>
          <w:lang w:val="en-US"/>
        </w:rPr>
        <w:t xml:space="preserve"> - </w:t>
      </w:r>
      <w:r w:rsidR="00D2451E" w:rsidRPr="00044A77">
        <w:rPr>
          <w:lang w:val="en-US"/>
        </w:rPr>
        <w:t>read out o</w:t>
      </w:r>
      <w:r w:rsidR="00044A77" w:rsidRPr="00044A77">
        <w:rPr>
          <w:lang w:val="en-US"/>
        </w:rPr>
        <w:t>f history and</w:t>
      </w:r>
      <w:r w:rsidR="00044A77">
        <w:rPr>
          <w:lang w:val="en-US"/>
        </w:rPr>
        <w:t xml:space="preserve"> data logger via network</w:t>
      </w:r>
    </w:p>
    <w:p w14:paraId="136D1B89" w14:textId="405527A8" w:rsidR="005A67A9" w:rsidRPr="00582585" w:rsidRDefault="00FC4ABF" w:rsidP="009471A0">
      <w:pPr>
        <w:rPr>
          <w:lang w:val="en-US"/>
        </w:rPr>
      </w:pPr>
      <w:r w:rsidRPr="00044A77">
        <w:rPr>
          <w:lang w:val="en-US"/>
        </w:rPr>
        <w:t xml:space="preserve"> </w:t>
      </w:r>
      <w:r w:rsidRPr="00582585">
        <w:rPr>
          <w:lang w:val="en-US"/>
        </w:rPr>
        <w:t xml:space="preserve">- </w:t>
      </w:r>
      <w:r w:rsidR="00044A77" w:rsidRPr="00582585">
        <w:rPr>
          <w:lang w:val="en-US"/>
        </w:rPr>
        <w:t>Parametrization of connected Bender devices</w:t>
      </w:r>
      <w:r w:rsidR="00EA2BF2" w:rsidRPr="00582585">
        <w:rPr>
          <w:lang w:val="en-US"/>
        </w:rPr>
        <w:t xml:space="preserve"> </w:t>
      </w:r>
    </w:p>
    <w:p w14:paraId="4AEEA0D9" w14:textId="0D5BA864" w:rsidR="00C66CA6" w:rsidRPr="00582585" w:rsidRDefault="00FC4ABF" w:rsidP="009471A0">
      <w:pPr>
        <w:rPr>
          <w:lang w:val="en-US"/>
        </w:rPr>
      </w:pPr>
      <w:r w:rsidRPr="00582585">
        <w:rPr>
          <w:lang w:val="en-US"/>
        </w:rPr>
        <w:t xml:space="preserve"> - </w:t>
      </w:r>
      <w:r w:rsidR="00044A77" w:rsidRPr="00582585">
        <w:rPr>
          <w:lang w:val="en-US"/>
        </w:rPr>
        <w:t>Locigal function editor</w:t>
      </w:r>
    </w:p>
    <w:p w14:paraId="3FB369B4" w14:textId="2C9BC11E" w:rsidR="009F4CCA" w:rsidRPr="009702EC" w:rsidRDefault="00FC4ABF" w:rsidP="009471A0">
      <w:pPr>
        <w:rPr>
          <w:lang w:val="en-US"/>
        </w:rPr>
      </w:pPr>
      <w:r w:rsidRPr="009702EC">
        <w:rPr>
          <w:rFonts w:eastAsia="Courier New"/>
          <w:lang w:val="en-US"/>
        </w:rPr>
        <w:t xml:space="preserve"> - </w:t>
      </w:r>
      <w:r w:rsidR="00582585" w:rsidRPr="009702EC">
        <w:rPr>
          <w:rFonts w:eastAsia="Courier New"/>
          <w:lang w:val="en-US"/>
        </w:rPr>
        <w:t>Third party devices via Modbus</w:t>
      </w:r>
    </w:p>
    <w:p w14:paraId="50CD9FA6" w14:textId="691E536E" w:rsidR="00EA2BF2" w:rsidRPr="009702EC" w:rsidRDefault="00FC4ABF" w:rsidP="009471A0">
      <w:pPr>
        <w:rPr>
          <w:lang w:val="en-US"/>
        </w:rPr>
      </w:pPr>
      <w:r w:rsidRPr="009702EC">
        <w:rPr>
          <w:lang w:val="en-US"/>
        </w:rPr>
        <w:t xml:space="preserve"> - </w:t>
      </w:r>
      <w:r w:rsidR="00582585" w:rsidRPr="009702EC">
        <w:rPr>
          <w:lang w:val="en-US"/>
        </w:rPr>
        <w:t>System documentation with all parameters</w:t>
      </w:r>
    </w:p>
    <w:p w14:paraId="452F2BCE" w14:textId="406D5731" w:rsidR="00834EC4" w:rsidRPr="009702EC" w:rsidRDefault="00FC4ABF" w:rsidP="009471A0">
      <w:pPr>
        <w:rPr>
          <w:lang w:val="en-US"/>
        </w:rPr>
      </w:pPr>
      <w:r w:rsidRPr="009702EC">
        <w:rPr>
          <w:lang w:val="en-US"/>
        </w:rPr>
        <w:t xml:space="preserve"> - </w:t>
      </w:r>
      <w:r w:rsidR="005A67A9" w:rsidRPr="009702EC">
        <w:rPr>
          <w:lang w:val="en-US"/>
        </w:rPr>
        <w:t>Backup</w:t>
      </w:r>
      <w:r w:rsidR="000D4143" w:rsidRPr="009702EC">
        <w:rPr>
          <w:lang w:val="en-US"/>
        </w:rPr>
        <w:t xml:space="preserve"> (Ex- </w:t>
      </w:r>
      <w:r w:rsidR="00582585" w:rsidRPr="009702EC">
        <w:rPr>
          <w:lang w:val="en-US"/>
        </w:rPr>
        <w:t>and</w:t>
      </w:r>
      <w:r w:rsidR="000D4143" w:rsidRPr="009702EC">
        <w:rPr>
          <w:lang w:val="en-US"/>
        </w:rPr>
        <w:t xml:space="preserve"> Import) </w:t>
      </w:r>
    </w:p>
    <w:p w14:paraId="675E3923" w14:textId="19A38BC0" w:rsidR="00165156" w:rsidRPr="00032974" w:rsidRDefault="00FC4ABF" w:rsidP="009471A0">
      <w:pPr>
        <w:rPr>
          <w:lang w:val="en-US"/>
        </w:rPr>
      </w:pPr>
      <w:r w:rsidRPr="00032974">
        <w:rPr>
          <w:lang w:val="en-US"/>
        </w:rPr>
        <w:t xml:space="preserve"> - </w:t>
      </w:r>
      <w:r w:rsidR="00582585" w:rsidRPr="00032974">
        <w:rPr>
          <w:lang w:val="en-US"/>
        </w:rPr>
        <w:t xml:space="preserve">replacement and maintenance </w:t>
      </w:r>
      <w:r w:rsidR="00032974" w:rsidRPr="00032974">
        <w:rPr>
          <w:lang w:val="en-US"/>
        </w:rPr>
        <w:t>in o</w:t>
      </w:r>
      <w:r w:rsidR="00032974">
        <w:rPr>
          <w:lang w:val="en-US"/>
        </w:rPr>
        <w:t>ne operation-break</w:t>
      </w:r>
    </w:p>
    <w:p w14:paraId="357AA998" w14:textId="1100A837" w:rsidR="00047610" w:rsidRPr="004F7179" w:rsidRDefault="00FC4ABF" w:rsidP="009471A0">
      <w:r w:rsidRPr="009702EC">
        <w:rPr>
          <w:lang w:val="en-US"/>
        </w:rPr>
        <w:t xml:space="preserve"> </w:t>
      </w:r>
      <w:r>
        <w:t xml:space="preserve">- </w:t>
      </w:r>
      <w:r w:rsidR="00032974">
        <w:t xml:space="preserve">24/7 </w:t>
      </w:r>
      <w:r w:rsidR="003F7D9B">
        <w:t>operation</w:t>
      </w:r>
    </w:p>
    <w:p w14:paraId="595ABA24" w14:textId="6D835387" w:rsidR="005A67A9" w:rsidRDefault="00FC4ABF" w:rsidP="009471A0">
      <w:r>
        <w:t xml:space="preserve"> - </w:t>
      </w:r>
      <w:r w:rsidR="004B5F26">
        <w:t>Maintenance remote access</w:t>
      </w:r>
    </w:p>
    <w:p w14:paraId="622857FA" w14:textId="77777777" w:rsidR="004B5F26" w:rsidRPr="004F7179" w:rsidRDefault="004B5F26" w:rsidP="009471A0"/>
    <w:p w14:paraId="560B626D" w14:textId="560B626D" w:rsidR="560B626D" w:rsidRDefault="560B626D" w:rsidP="560B626D"/>
    <w:p w14:paraId="57C6B3E9" w14:textId="53991DE7" w:rsidR="560B626D" w:rsidRPr="00047AFA" w:rsidRDefault="00094D30" w:rsidP="560B626D">
      <w:pPr>
        <w:rPr>
          <w:lang w:val="en-US"/>
        </w:rPr>
      </w:pPr>
      <w:r w:rsidRPr="00047AFA">
        <w:rPr>
          <w:rFonts w:ascii="Consolas" w:eastAsia="Consolas" w:hAnsi="Consolas" w:cs="Consolas"/>
          <w:b/>
          <w:bCs/>
          <w:szCs w:val="20"/>
          <w:lang w:val="en-US"/>
        </w:rPr>
        <w:lastRenderedPageBreak/>
        <w:t>Visualization</w:t>
      </w:r>
      <w:r w:rsidR="560B626D" w:rsidRPr="00047AFA">
        <w:rPr>
          <w:rFonts w:ascii="Consolas" w:eastAsia="Consolas" w:hAnsi="Consolas" w:cs="Consolas"/>
          <w:b/>
          <w:bCs/>
          <w:szCs w:val="20"/>
          <w:lang w:val="en-US"/>
        </w:rPr>
        <w:t>:</w:t>
      </w:r>
      <w:r w:rsidR="560B626D" w:rsidRPr="00047AFA">
        <w:rPr>
          <w:rFonts w:ascii="Consolas" w:eastAsia="Consolas" w:hAnsi="Consolas" w:cs="Consolas"/>
          <w:szCs w:val="20"/>
          <w:lang w:val="en-US"/>
        </w:rPr>
        <w:t xml:space="preserve"> </w:t>
      </w:r>
    </w:p>
    <w:p w14:paraId="70D453EB" w14:textId="528286BF" w:rsidR="560B626D" w:rsidRPr="00047AFA" w:rsidRDefault="560B626D" w:rsidP="560B626D">
      <w:pPr>
        <w:rPr>
          <w:lang w:val="en-US"/>
        </w:rPr>
      </w:pPr>
      <w:r w:rsidRPr="00047AFA">
        <w:rPr>
          <w:rFonts w:ascii="Consolas" w:eastAsia="Consolas" w:hAnsi="Consolas" w:cs="Consolas"/>
          <w:szCs w:val="20"/>
          <w:lang w:val="en-US"/>
        </w:rPr>
        <w:t xml:space="preserve"> - </w:t>
      </w:r>
      <w:r w:rsidR="00094D30" w:rsidRPr="00047AFA">
        <w:rPr>
          <w:rFonts w:ascii="Consolas" w:eastAsia="Consolas" w:hAnsi="Consolas" w:cs="Consolas"/>
          <w:szCs w:val="20"/>
          <w:lang w:val="en-US"/>
        </w:rPr>
        <w:t>Access via integrated webserver</w:t>
      </w:r>
      <w:r w:rsidRPr="00047AFA">
        <w:rPr>
          <w:rFonts w:ascii="Consolas" w:eastAsia="Consolas" w:hAnsi="Consolas" w:cs="Consolas"/>
          <w:szCs w:val="20"/>
          <w:lang w:val="en-US"/>
        </w:rPr>
        <w:t xml:space="preserve"> </w:t>
      </w:r>
    </w:p>
    <w:p w14:paraId="0491C8B0" w14:textId="2535B6C1" w:rsidR="560B626D" w:rsidRPr="00047AFA" w:rsidRDefault="560B626D">
      <w:pPr>
        <w:rPr>
          <w:rFonts w:ascii="Consolas" w:eastAsia="Consolas" w:hAnsi="Consolas" w:cs="Consolas"/>
          <w:szCs w:val="20"/>
          <w:lang w:val="en-US"/>
        </w:rPr>
      </w:pPr>
      <w:r w:rsidRPr="00047AFA">
        <w:rPr>
          <w:rFonts w:ascii="Consolas" w:eastAsia="Consolas" w:hAnsi="Consolas" w:cs="Consolas"/>
          <w:szCs w:val="20"/>
          <w:lang w:val="en-US"/>
        </w:rPr>
        <w:t xml:space="preserve"> - </w:t>
      </w:r>
      <w:r w:rsidR="00047AFA" w:rsidRPr="00047AFA">
        <w:rPr>
          <w:rFonts w:ascii="Consolas" w:eastAsia="Consolas" w:hAnsi="Consolas" w:cs="Consolas"/>
          <w:szCs w:val="20"/>
          <w:lang w:val="en-US"/>
        </w:rPr>
        <w:t>Configuration required, device is delivered without presetting</w:t>
      </w:r>
    </w:p>
    <w:p w14:paraId="5D1131FA" w14:textId="38A80631" w:rsidR="007738F3" w:rsidRPr="003A6DCC" w:rsidRDefault="007738F3">
      <w:pPr>
        <w:rPr>
          <w:lang w:val="en-US"/>
        </w:rPr>
      </w:pPr>
      <w:r w:rsidRPr="00047AFA">
        <w:rPr>
          <w:rFonts w:ascii="Consolas" w:eastAsia="Consolas" w:hAnsi="Consolas" w:cs="Consolas"/>
          <w:szCs w:val="20"/>
          <w:lang w:val="en-US"/>
        </w:rPr>
        <w:t xml:space="preserve"> </w:t>
      </w:r>
      <w:r w:rsidRPr="003A6DCC">
        <w:rPr>
          <w:rFonts w:ascii="Consolas" w:eastAsia="Consolas" w:hAnsi="Consolas" w:cs="Consolas"/>
          <w:szCs w:val="20"/>
          <w:lang w:val="en-US"/>
        </w:rPr>
        <w:t xml:space="preserve">- </w:t>
      </w:r>
      <w:r w:rsidR="00047AFA" w:rsidRPr="003A6DCC">
        <w:rPr>
          <w:rFonts w:ascii="Consolas" w:eastAsia="Consolas" w:hAnsi="Consolas" w:cs="Consolas"/>
          <w:szCs w:val="20"/>
          <w:lang w:val="en-US"/>
        </w:rPr>
        <w:t>Visualization</w:t>
      </w:r>
      <w:r w:rsidRPr="003A6DCC">
        <w:rPr>
          <w:rFonts w:ascii="Consolas" w:eastAsia="Consolas" w:hAnsi="Consolas" w:cs="Consolas"/>
          <w:szCs w:val="20"/>
          <w:lang w:val="en-US"/>
        </w:rPr>
        <w:t xml:space="preserve"> </w:t>
      </w:r>
      <w:r w:rsidR="00350369" w:rsidRPr="003A6DCC">
        <w:rPr>
          <w:rFonts w:ascii="Consolas" w:eastAsia="Consolas" w:hAnsi="Consolas" w:cs="Consolas"/>
          <w:szCs w:val="20"/>
          <w:lang w:val="en-US"/>
        </w:rPr>
        <w:t>is customizable</w:t>
      </w:r>
    </w:p>
    <w:p w14:paraId="47B60B3C" w14:textId="77777777" w:rsidR="00393A19" w:rsidRPr="003A6DCC" w:rsidRDefault="00393A19" w:rsidP="009471A0">
      <w:pPr>
        <w:rPr>
          <w:lang w:val="en-US"/>
        </w:rPr>
      </w:pPr>
    </w:p>
    <w:p w14:paraId="45F4F2C5" w14:textId="07D32A34" w:rsidR="00393A19" w:rsidRPr="003A6DCC" w:rsidRDefault="00350369" w:rsidP="009471A0">
      <w:pPr>
        <w:rPr>
          <w:b/>
          <w:lang w:val="en-US"/>
        </w:rPr>
      </w:pPr>
      <w:r w:rsidRPr="003A6DCC">
        <w:rPr>
          <w:b/>
          <w:lang w:val="en-US"/>
        </w:rPr>
        <w:t>Technical</w:t>
      </w:r>
      <w:r w:rsidR="00393A19" w:rsidRPr="003A6DCC">
        <w:rPr>
          <w:b/>
          <w:lang w:val="en-US"/>
        </w:rPr>
        <w:t xml:space="preserve"> Dat</w:t>
      </w:r>
      <w:r w:rsidRPr="003A6DCC">
        <w:rPr>
          <w:b/>
          <w:lang w:val="en-US"/>
        </w:rPr>
        <w:t>a</w:t>
      </w:r>
      <w:r w:rsidR="00FC4ABF" w:rsidRPr="003A6DCC">
        <w:rPr>
          <w:b/>
          <w:lang w:val="en-US"/>
        </w:rPr>
        <w:t>:</w:t>
      </w:r>
    </w:p>
    <w:p w14:paraId="7F1532AC" w14:textId="03DD546A" w:rsidR="00393A19" w:rsidRPr="003A6DCC" w:rsidRDefault="003A6DCC" w:rsidP="009471A0">
      <w:pPr>
        <w:rPr>
          <w:lang w:val="en-US"/>
        </w:rPr>
      </w:pPr>
      <w:r w:rsidRPr="003A6DCC">
        <w:rPr>
          <w:lang w:val="en-US"/>
        </w:rPr>
        <w:t>Display size</w:t>
      </w:r>
      <w:r w:rsidR="00332E94" w:rsidRPr="003A6DCC">
        <w:rPr>
          <w:lang w:val="en-US"/>
        </w:rPr>
        <w:t>:</w:t>
      </w:r>
      <w:r w:rsidR="00393A19" w:rsidRPr="003A6DCC">
        <w:rPr>
          <w:lang w:val="en-US"/>
        </w:rPr>
        <w:t xml:space="preserve"> </w:t>
      </w:r>
      <w:r w:rsidR="00CD60D0">
        <w:rPr>
          <w:lang w:val="en-US"/>
        </w:rPr>
        <w:t>15</w:t>
      </w:r>
      <w:r w:rsidR="00393A19" w:rsidRPr="003A6DCC">
        <w:rPr>
          <w:lang w:val="en-US"/>
        </w:rPr>
        <w:t xml:space="preserve"> Zoll</w:t>
      </w:r>
      <w:r w:rsidR="00247828" w:rsidRPr="003A6DCC">
        <w:rPr>
          <w:lang w:val="en-US"/>
        </w:rPr>
        <w:t xml:space="preserve">, </w:t>
      </w:r>
      <w:r w:rsidRPr="003A6DCC">
        <w:rPr>
          <w:lang w:val="en-US"/>
        </w:rPr>
        <w:t>capazitive</w:t>
      </w:r>
      <w:r w:rsidR="00247828" w:rsidRPr="003A6DCC">
        <w:rPr>
          <w:lang w:val="en-US"/>
        </w:rPr>
        <w:t xml:space="preserve"> </w:t>
      </w:r>
      <w:r w:rsidRPr="003A6DCC">
        <w:rPr>
          <w:lang w:val="en-US"/>
        </w:rPr>
        <w:t>t</w:t>
      </w:r>
      <w:r w:rsidR="00247828" w:rsidRPr="003A6DCC">
        <w:rPr>
          <w:lang w:val="en-US"/>
        </w:rPr>
        <w:t>ouchscreen</w:t>
      </w:r>
    </w:p>
    <w:p w14:paraId="2C8E21CB" w14:textId="057B6E4D" w:rsidR="00B116A0" w:rsidRPr="003A6DCC" w:rsidRDefault="003A6DCC" w:rsidP="009471A0">
      <w:pPr>
        <w:rPr>
          <w:lang w:val="en-US"/>
        </w:rPr>
      </w:pPr>
      <w:r w:rsidRPr="003A6DCC">
        <w:rPr>
          <w:lang w:val="en-US"/>
        </w:rPr>
        <w:t>Resolution</w:t>
      </w:r>
      <w:r w:rsidR="00B116A0" w:rsidRPr="003A6DCC">
        <w:rPr>
          <w:lang w:val="en-US"/>
        </w:rPr>
        <w:t xml:space="preserve">: </w:t>
      </w:r>
      <w:r w:rsidR="00D32A2A">
        <w:rPr>
          <w:lang w:val="en-US"/>
        </w:rPr>
        <w:t>hd-ready</w:t>
      </w:r>
    </w:p>
    <w:p w14:paraId="74651280" w14:textId="1F12AF16" w:rsidR="00037CF9" w:rsidRPr="003A6DCC" w:rsidRDefault="003A6DCC" w:rsidP="009471A0">
      <w:pPr>
        <w:rPr>
          <w:lang w:val="en-US" w:eastAsia="de-DE"/>
        </w:rPr>
      </w:pPr>
      <w:r w:rsidRPr="003A6DCC">
        <w:rPr>
          <w:lang w:val="en-US" w:eastAsia="de-DE"/>
        </w:rPr>
        <w:t>OS</w:t>
      </w:r>
      <w:r w:rsidR="00332E94" w:rsidRPr="003A6DCC">
        <w:rPr>
          <w:lang w:val="en-US" w:eastAsia="de-DE"/>
        </w:rPr>
        <w:t>:</w:t>
      </w:r>
      <w:r w:rsidR="00037CF9" w:rsidRPr="003A6DCC">
        <w:rPr>
          <w:lang w:val="en-US" w:eastAsia="de-DE"/>
        </w:rPr>
        <w:t xml:space="preserve"> Linux</w:t>
      </w:r>
    </w:p>
    <w:p w14:paraId="65721B1C" w14:textId="4AC0D88B" w:rsidR="00393A19" w:rsidRPr="003A6DCC" w:rsidRDefault="003A6DCC" w:rsidP="009471A0">
      <w:pPr>
        <w:rPr>
          <w:lang w:val="en-US"/>
        </w:rPr>
      </w:pPr>
      <w:r w:rsidRPr="003A6DCC">
        <w:rPr>
          <w:lang w:val="en-US"/>
        </w:rPr>
        <w:t>Supply voltage</w:t>
      </w:r>
      <w:r w:rsidR="00393A19" w:rsidRPr="003A6DCC">
        <w:rPr>
          <w:lang w:val="en-US"/>
        </w:rPr>
        <w:t xml:space="preserve">: </w:t>
      </w:r>
      <w:r w:rsidR="00337C5A" w:rsidRPr="003A6DCC">
        <w:rPr>
          <w:lang w:val="en-US"/>
        </w:rPr>
        <w:t xml:space="preserve">100...240 </w:t>
      </w:r>
      <w:r w:rsidR="00393A19" w:rsidRPr="003A6DCC">
        <w:rPr>
          <w:lang w:val="en-US"/>
        </w:rPr>
        <w:t>V</w:t>
      </w:r>
      <w:r w:rsidR="00337C5A" w:rsidRPr="003A6DCC">
        <w:rPr>
          <w:lang w:val="en-US"/>
        </w:rPr>
        <w:t>A</w:t>
      </w:r>
      <w:r w:rsidR="00393A19" w:rsidRPr="003A6DCC">
        <w:rPr>
          <w:lang w:val="en-US"/>
        </w:rPr>
        <w:t>C</w:t>
      </w:r>
    </w:p>
    <w:p w14:paraId="786CBDE4" w14:textId="4EDDEDB1" w:rsidR="00393A19" w:rsidRPr="003A6DCC" w:rsidRDefault="003A6DCC" w:rsidP="009471A0">
      <w:pPr>
        <w:rPr>
          <w:lang w:val="en-US"/>
        </w:rPr>
      </w:pPr>
      <w:r w:rsidRPr="003A6DCC">
        <w:rPr>
          <w:lang w:val="en-US"/>
        </w:rPr>
        <w:t>Power consumption</w:t>
      </w:r>
      <w:r w:rsidR="00393A19" w:rsidRPr="003A6DCC">
        <w:rPr>
          <w:lang w:val="en-US"/>
        </w:rPr>
        <w:t>: &lt;</w:t>
      </w:r>
      <w:r w:rsidR="00226867">
        <w:rPr>
          <w:lang w:val="en-US"/>
        </w:rPr>
        <w:t>35</w:t>
      </w:r>
      <w:r w:rsidR="00393A19" w:rsidRPr="003A6DCC">
        <w:rPr>
          <w:lang w:val="en-US"/>
        </w:rPr>
        <w:t xml:space="preserve"> W</w:t>
      </w:r>
    </w:p>
    <w:p w14:paraId="69F2315D" w14:textId="1C6F0DA1" w:rsidR="006C6940" w:rsidRPr="003A6DCC" w:rsidRDefault="003A6DCC" w:rsidP="009471A0">
      <w:pPr>
        <w:rPr>
          <w:lang w:val="en-US"/>
        </w:rPr>
      </w:pPr>
      <w:r w:rsidRPr="003A6DCC">
        <w:rPr>
          <w:lang w:val="en-US"/>
        </w:rPr>
        <w:t>Energy storage</w:t>
      </w:r>
      <w:r w:rsidR="009F4CCA" w:rsidRPr="003A6DCC">
        <w:rPr>
          <w:lang w:val="en-US"/>
        </w:rPr>
        <w:t xml:space="preserve"> </w:t>
      </w:r>
      <w:r w:rsidR="006C6940" w:rsidRPr="003A6DCC">
        <w:rPr>
          <w:lang w:val="en-US"/>
        </w:rPr>
        <w:t>(</w:t>
      </w:r>
      <w:r w:rsidRPr="003A6DCC">
        <w:rPr>
          <w:lang w:val="en-US"/>
        </w:rPr>
        <w:t>CPU</w:t>
      </w:r>
      <w:r w:rsidR="006C6940" w:rsidRPr="003A6DCC">
        <w:rPr>
          <w:lang w:val="en-US"/>
        </w:rPr>
        <w:t>) &gt;15 s</w:t>
      </w:r>
    </w:p>
    <w:p w14:paraId="53CCE81A" w14:textId="3A553F7B" w:rsidR="005765E4" w:rsidRPr="003A6DCC" w:rsidRDefault="003A6DCC" w:rsidP="009471A0">
      <w:pPr>
        <w:rPr>
          <w:lang w:val="en-US" w:eastAsia="de-DE"/>
        </w:rPr>
      </w:pPr>
      <w:r w:rsidRPr="003A6DCC">
        <w:rPr>
          <w:lang w:val="en-US" w:eastAsia="de-DE"/>
        </w:rPr>
        <w:t>Buzzer</w:t>
      </w:r>
      <w:r w:rsidR="00332E94" w:rsidRPr="003A6DCC">
        <w:rPr>
          <w:lang w:val="en-US" w:eastAsia="de-DE"/>
        </w:rPr>
        <w:t>:</w:t>
      </w:r>
      <w:r w:rsidR="005765E4" w:rsidRPr="003A6DCC">
        <w:rPr>
          <w:lang w:val="en-US" w:eastAsia="de-DE"/>
        </w:rPr>
        <w:t xml:space="preserve"> </w:t>
      </w:r>
      <w:r w:rsidRPr="003A6DCC">
        <w:rPr>
          <w:lang w:val="en-US" w:eastAsia="de-DE"/>
        </w:rPr>
        <w:t>i</w:t>
      </w:r>
      <w:r>
        <w:rPr>
          <w:lang w:val="en-US" w:eastAsia="de-DE"/>
        </w:rPr>
        <w:t>ntegrated</w:t>
      </w:r>
    </w:p>
    <w:p w14:paraId="4D7652FB" w14:textId="556A1B8E" w:rsidR="004A0F73" w:rsidRPr="003A6DCC" w:rsidRDefault="003A6DCC" w:rsidP="009471A0">
      <w:pPr>
        <w:rPr>
          <w:lang w:val="en-US" w:eastAsia="de-DE"/>
        </w:rPr>
      </w:pPr>
      <w:r w:rsidRPr="003A6DCC">
        <w:rPr>
          <w:lang w:val="en-US" w:eastAsia="de-DE"/>
        </w:rPr>
        <w:t>Interfaces</w:t>
      </w:r>
      <w:r w:rsidR="00393A19" w:rsidRPr="003A6DCC">
        <w:rPr>
          <w:lang w:val="en-US" w:eastAsia="de-DE"/>
        </w:rPr>
        <w:t>:</w:t>
      </w:r>
    </w:p>
    <w:p w14:paraId="2AB17D5B" w14:textId="0279F1EC" w:rsidR="004A0F73" w:rsidRPr="003A6DCC" w:rsidRDefault="00FC4ABF" w:rsidP="009471A0">
      <w:pPr>
        <w:rPr>
          <w:lang w:val="en-US" w:eastAsia="de-DE"/>
        </w:rPr>
      </w:pPr>
      <w:r w:rsidRPr="003A6DCC">
        <w:rPr>
          <w:lang w:val="en-US" w:eastAsia="de-DE"/>
        </w:rPr>
        <w:t xml:space="preserve"> - </w:t>
      </w:r>
      <w:r w:rsidR="004A0F73" w:rsidRPr="003A6DCC">
        <w:rPr>
          <w:lang w:val="en-US" w:eastAsia="de-DE"/>
        </w:rPr>
        <w:t xml:space="preserve">2 x RS-485 </w:t>
      </w:r>
      <w:r w:rsidR="003A6DCC" w:rsidRPr="003A6DCC">
        <w:rPr>
          <w:lang w:val="en-US" w:eastAsia="de-DE"/>
        </w:rPr>
        <w:t>with galvanic separation</w:t>
      </w:r>
    </w:p>
    <w:p w14:paraId="50128194" w14:textId="2D0D350B" w:rsidR="004A0F73" w:rsidRPr="0089776A" w:rsidRDefault="00FC4ABF" w:rsidP="009471A0">
      <w:pPr>
        <w:rPr>
          <w:lang w:val="en-US" w:eastAsia="de-DE"/>
        </w:rPr>
      </w:pPr>
      <w:r w:rsidRPr="003A6DCC">
        <w:rPr>
          <w:lang w:val="en-US" w:eastAsia="de-DE"/>
        </w:rPr>
        <w:t xml:space="preserve"> </w:t>
      </w:r>
      <w:r w:rsidRPr="0089776A">
        <w:rPr>
          <w:lang w:val="en-US" w:eastAsia="de-DE"/>
        </w:rPr>
        <w:t xml:space="preserve">- </w:t>
      </w:r>
      <w:r w:rsidR="004A0F73" w:rsidRPr="0089776A">
        <w:rPr>
          <w:lang w:val="en-US" w:eastAsia="de-DE"/>
        </w:rPr>
        <w:t xml:space="preserve">2 </w:t>
      </w:r>
      <w:r w:rsidR="00E36EE6" w:rsidRPr="0089776A">
        <w:rPr>
          <w:lang w:val="en-US" w:eastAsia="de-DE"/>
        </w:rPr>
        <w:t>terminating resistors</w:t>
      </w:r>
      <w:r w:rsidR="004A0F73" w:rsidRPr="0089776A">
        <w:rPr>
          <w:lang w:val="en-US" w:eastAsia="de-DE"/>
        </w:rPr>
        <w:t>, s</w:t>
      </w:r>
      <w:r w:rsidR="00E36EE6" w:rsidRPr="0089776A">
        <w:rPr>
          <w:lang w:val="en-US" w:eastAsia="de-DE"/>
        </w:rPr>
        <w:t>witchable</w:t>
      </w:r>
    </w:p>
    <w:p w14:paraId="4397FC05" w14:textId="00D364CA" w:rsidR="00C07B8A" w:rsidRPr="0089776A" w:rsidRDefault="00FC4ABF" w:rsidP="009471A0">
      <w:pPr>
        <w:rPr>
          <w:lang w:val="en-US" w:eastAsia="de-DE"/>
        </w:rPr>
      </w:pPr>
      <w:r w:rsidRPr="0089776A">
        <w:rPr>
          <w:lang w:val="en-US" w:eastAsia="de-DE"/>
        </w:rPr>
        <w:t xml:space="preserve"> - </w:t>
      </w:r>
      <w:r w:rsidR="00E36EE6" w:rsidRPr="0089776A">
        <w:rPr>
          <w:lang w:val="en-US" w:eastAsia="de-DE"/>
        </w:rPr>
        <w:t>protocols</w:t>
      </w:r>
      <w:r w:rsidR="00C07B8A" w:rsidRPr="0089776A">
        <w:rPr>
          <w:lang w:val="en-US" w:eastAsia="de-DE"/>
        </w:rPr>
        <w:t>: BMS, Modbus RTU</w:t>
      </w:r>
      <w:r w:rsidR="00ED704A" w:rsidRPr="0089776A">
        <w:rPr>
          <w:lang w:val="en-US" w:eastAsia="de-DE"/>
        </w:rPr>
        <w:t xml:space="preserve"> (Master)</w:t>
      </w:r>
    </w:p>
    <w:p w14:paraId="07221FEA" w14:textId="3680C081" w:rsidR="004A0F73" w:rsidRPr="00C120D2" w:rsidRDefault="00FC4ABF" w:rsidP="009471A0">
      <w:pPr>
        <w:rPr>
          <w:lang w:val="en-US" w:eastAsia="de-DE"/>
        </w:rPr>
      </w:pPr>
      <w:r w:rsidRPr="0089776A">
        <w:rPr>
          <w:lang w:val="en-US" w:eastAsia="de-DE"/>
        </w:rPr>
        <w:t xml:space="preserve"> </w:t>
      </w:r>
      <w:r w:rsidRPr="00C120D2">
        <w:rPr>
          <w:lang w:val="en-US" w:eastAsia="de-DE"/>
        </w:rPr>
        <w:t xml:space="preserve">- </w:t>
      </w:r>
      <w:r w:rsidR="004A0F73" w:rsidRPr="00C120D2">
        <w:rPr>
          <w:lang w:val="en-US" w:eastAsia="de-DE"/>
        </w:rPr>
        <w:t>Ethernet (RJ45)</w:t>
      </w:r>
    </w:p>
    <w:p w14:paraId="1FCF6543" w14:textId="29A75182" w:rsidR="004A0F73" w:rsidRPr="00C120D2" w:rsidRDefault="00FC4ABF" w:rsidP="009471A0">
      <w:pPr>
        <w:rPr>
          <w:lang w:val="en-US" w:eastAsia="de-DE"/>
        </w:rPr>
      </w:pPr>
      <w:r w:rsidRPr="00C120D2">
        <w:rPr>
          <w:lang w:val="en-US" w:eastAsia="de-DE"/>
        </w:rPr>
        <w:t xml:space="preserve"> - </w:t>
      </w:r>
      <w:r w:rsidR="0089776A">
        <w:rPr>
          <w:lang w:val="en-US" w:eastAsia="de-DE"/>
        </w:rPr>
        <w:t>protocols</w:t>
      </w:r>
      <w:r w:rsidR="004A0F73" w:rsidRPr="00C120D2">
        <w:rPr>
          <w:lang w:val="en-US" w:eastAsia="de-DE"/>
        </w:rPr>
        <w:t>: BCOM, Modbus TCP</w:t>
      </w:r>
      <w:r w:rsidR="00ED704A" w:rsidRPr="00C120D2">
        <w:rPr>
          <w:lang w:val="en-US" w:eastAsia="de-DE"/>
        </w:rPr>
        <w:t xml:space="preserve"> (Client/Server)</w:t>
      </w:r>
      <w:r w:rsidR="004A0F73" w:rsidRPr="00C120D2">
        <w:rPr>
          <w:lang w:val="en-US" w:eastAsia="de-DE"/>
        </w:rPr>
        <w:t>, SM</w:t>
      </w:r>
      <w:r w:rsidR="00C07B8A" w:rsidRPr="00C120D2">
        <w:rPr>
          <w:lang w:val="en-US" w:eastAsia="de-DE"/>
        </w:rPr>
        <w:t>T</w:t>
      </w:r>
      <w:r w:rsidR="004A0F73" w:rsidRPr="00C120D2">
        <w:rPr>
          <w:lang w:val="en-US" w:eastAsia="de-DE"/>
        </w:rPr>
        <w:t xml:space="preserve">P, </w:t>
      </w:r>
      <w:r w:rsidR="00C07B8A" w:rsidRPr="00C120D2">
        <w:rPr>
          <w:lang w:val="en-US" w:eastAsia="de-DE"/>
        </w:rPr>
        <w:t xml:space="preserve">NTP, </w:t>
      </w:r>
      <w:r w:rsidR="00ED704A" w:rsidRPr="00C120D2">
        <w:rPr>
          <w:lang w:val="en-US" w:eastAsia="de-DE"/>
        </w:rPr>
        <w:t xml:space="preserve">DHCP, </w:t>
      </w:r>
      <w:r w:rsidR="004A0F73" w:rsidRPr="00C120D2">
        <w:rPr>
          <w:lang w:val="en-US" w:eastAsia="de-DE"/>
        </w:rPr>
        <w:t>http, ...</w:t>
      </w:r>
    </w:p>
    <w:p w14:paraId="7CBEF97C" w14:textId="72E3A6B6" w:rsidR="63D41826" w:rsidRPr="00C120D2" w:rsidRDefault="00FC4ABF" w:rsidP="009471A0">
      <w:pPr>
        <w:rPr>
          <w:lang w:val="en-US" w:eastAsia="de-DE"/>
        </w:rPr>
      </w:pPr>
      <w:r w:rsidRPr="00C120D2">
        <w:rPr>
          <w:lang w:val="en-US" w:eastAsia="de-DE"/>
        </w:rPr>
        <w:t xml:space="preserve"> - </w:t>
      </w:r>
      <w:r w:rsidR="00ED704A" w:rsidRPr="00C120D2">
        <w:rPr>
          <w:lang w:val="en-US" w:eastAsia="de-DE"/>
        </w:rPr>
        <w:t>2 x USB</w:t>
      </w:r>
    </w:p>
    <w:p w14:paraId="227F8171" w14:textId="3B714A22" w:rsidR="00120BE1" w:rsidRPr="002A485E" w:rsidRDefault="00120BE1" w:rsidP="009471A0">
      <w:pPr>
        <w:rPr>
          <w:lang w:val="it-IT" w:eastAsia="de-DE"/>
        </w:rPr>
      </w:pPr>
      <w:r w:rsidRPr="00C120D2">
        <w:rPr>
          <w:lang w:val="en-US" w:eastAsia="de-DE"/>
        </w:rPr>
        <w:t xml:space="preserve"> </w:t>
      </w:r>
      <w:r w:rsidRPr="002A485E">
        <w:rPr>
          <w:lang w:val="it-IT" w:eastAsia="de-DE"/>
        </w:rPr>
        <w:t xml:space="preserve">- 1 x </w:t>
      </w:r>
      <w:bookmarkStart w:id="0" w:name="_Hlk528667366"/>
      <w:r w:rsidRPr="002A485E">
        <w:rPr>
          <w:lang w:val="it-IT" w:eastAsia="de-DE"/>
        </w:rPr>
        <w:t>I2C</w:t>
      </w:r>
      <w:bookmarkEnd w:id="0"/>
    </w:p>
    <w:p w14:paraId="3B3B1A90" w14:textId="5C181BCC" w:rsidR="00120BE1" w:rsidRPr="002A485E" w:rsidRDefault="00120BE1" w:rsidP="00120BE1">
      <w:pPr>
        <w:rPr>
          <w:lang w:val="it-IT" w:eastAsia="de-DE"/>
        </w:rPr>
      </w:pPr>
      <w:bookmarkStart w:id="1" w:name="_Hlk528667391"/>
      <w:r w:rsidRPr="002A485E">
        <w:rPr>
          <w:lang w:val="it-IT" w:eastAsia="de-DE"/>
        </w:rPr>
        <w:t xml:space="preserve"> - 1 Audio in</w:t>
      </w:r>
    </w:p>
    <w:p w14:paraId="6576E29F" w14:textId="7EC4CB0A" w:rsidR="00120BE1" w:rsidRPr="002A485E" w:rsidRDefault="00120BE1" w:rsidP="00120BE1">
      <w:pPr>
        <w:rPr>
          <w:lang w:val="it-IT" w:eastAsia="de-DE"/>
        </w:rPr>
      </w:pPr>
      <w:r w:rsidRPr="002A485E">
        <w:rPr>
          <w:lang w:val="it-IT" w:eastAsia="de-DE"/>
        </w:rPr>
        <w:t xml:space="preserve"> - 1 Audio out</w:t>
      </w:r>
    </w:p>
    <w:bookmarkEnd w:id="1"/>
    <w:p w14:paraId="75A767DA" w14:textId="59ADE739" w:rsidR="00332E94" w:rsidRPr="000E4D10" w:rsidRDefault="00FC4ABF" w:rsidP="009471A0">
      <w:pPr>
        <w:rPr>
          <w:lang w:val="en-US"/>
        </w:rPr>
      </w:pPr>
      <w:r w:rsidRPr="002A485E">
        <w:rPr>
          <w:lang w:val="it-IT"/>
        </w:rPr>
        <w:t xml:space="preserve"> </w:t>
      </w:r>
      <w:r w:rsidRPr="000E4D10">
        <w:rPr>
          <w:lang w:val="en-US"/>
        </w:rPr>
        <w:t xml:space="preserve">- </w:t>
      </w:r>
      <w:r w:rsidR="00332E94" w:rsidRPr="000E4D10">
        <w:rPr>
          <w:lang w:val="en-US"/>
        </w:rPr>
        <w:t xml:space="preserve">12 </w:t>
      </w:r>
      <w:r w:rsidR="0089776A" w:rsidRPr="000E4D10">
        <w:rPr>
          <w:lang w:val="en-US"/>
        </w:rPr>
        <w:t>digital</w:t>
      </w:r>
      <w:r w:rsidR="00332E94" w:rsidRPr="000E4D10">
        <w:rPr>
          <w:lang w:val="en-US"/>
        </w:rPr>
        <w:t xml:space="preserve"> </w:t>
      </w:r>
      <w:r w:rsidR="0089776A" w:rsidRPr="000E4D10">
        <w:rPr>
          <w:lang w:val="en-US"/>
        </w:rPr>
        <w:t>inputs</w:t>
      </w:r>
      <w:r w:rsidR="00332E94" w:rsidRPr="000E4D10">
        <w:rPr>
          <w:lang w:val="en-US"/>
        </w:rPr>
        <w:t xml:space="preserve"> / </w:t>
      </w:r>
      <w:r w:rsidR="0089776A" w:rsidRPr="000E4D10">
        <w:rPr>
          <w:lang w:val="en-US"/>
        </w:rPr>
        <w:t>galvanic s</w:t>
      </w:r>
      <w:r w:rsidR="00394C35">
        <w:rPr>
          <w:lang w:val="en-US"/>
        </w:rPr>
        <w:t>e</w:t>
      </w:r>
      <w:r w:rsidR="0089776A" w:rsidRPr="000E4D10">
        <w:rPr>
          <w:lang w:val="en-US"/>
        </w:rPr>
        <w:t>perated</w:t>
      </w:r>
    </w:p>
    <w:p w14:paraId="32481606" w14:textId="45E3FF5B" w:rsidR="00332E94" w:rsidRPr="000E4D10" w:rsidRDefault="00FC4ABF" w:rsidP="009471A0">
      <w:pPr>
        <w:rPr>
          <w:lang w:val="en-US" w:eastAsia="de-DE"/>
        </w:rPr>
      </w:pPr>
      <w:r w:rsidRPr="000E4D10">
        <w:rPr>
          <w:lang w:val="en-US"/>
        </w:rPr>
        <w:t xml:space="preserve"> - </w:t>
      </w:r>
      <w:r w:rsidR="00332E94" w:rsidRPr="000E4D10">
        <w:rPr>
          <w:lang w:val="en-US"/>
        </w:rPr>
        <w:t xml:space="preserve">1 </w:t>
      </w:r>
      <w:r w:rsidR="0089776A" w:rsidRPr="000E4D10">
        <w:rPr>
          <w:lang w:val="en-US" w:eastAsia="de-DE"/>
        </w:rPr>
        <w:t>R</w:t>
      </w:r>
      <w:r w:rsidR="000E4D10" w:rsidRPr="000E4D10">
        <w:rPr>
          <w:lang w:val="en-US" w:eastAsia="de-DE"/>
        </w:rPr>
        <w:t>e</w:t>
      </w:r>
      <w:r w:rsidR="0089776A" w:rsidRPr="000E4D10">
        <w:rPr>
          <w:lang w:val="en-US" w:eastAsia="de-DE"/>
        </w:rPr>
        <w:t>lais</w:t>
      </w:r>
      <w:r w:rsidR="00332E94" w:rsidRPr="000E4D10">
        <w:rPr>
          <w:lang w:val="en-US" w:eastAsia="de-DE"/>
        </w:rPr>
        <w:t xml:space="preserve"> (</w:t>
      </w:r>
      <w:r w:rsidR="000E4D10">
        <w:rPr>
          <w:lang w:val="en-US" w:eastAsia="de-DE"/>
        </w:rPr>
        <w:t>N/O</w:t>
      </w:r>
      <w:r w:rsidR="00524B39">
        <w:rPr>
          <w:lang w:val="en-US" w:eastAsia="de-DE"/>
        </w:rPr>
        <w:t>, N/C</w:t>
      </w:r>
      <w:r w:rsidR="00332E94" w:rsidRPr="000E4D10">
        <w:rPr>
          <w:lang w:val="en-US" w:eastAsia="de-DE"/>
        </w:rPr>
        <w:t>) 2 A</w:t>
      </w:r>
    </w:p>
    <w:p w14:paraId="5C17D34E" w14:textId="02647957" w:rsidR="0096621B" w:rsidRPr="00524B39" w:rsidRDefault="0096621B" w:rsidP="009471A0">
      <w:pPr>
        <w:rPr>
          <w:lang w:val="en-US"/>
        </w:rPr>
      </w:pPr>
      <w:r w:rsidRPr="00524B39">
        <w:rPr>
          <w:lang w:val="en-US" w:eastAsia="de-DE"/>
        </w:rPr>
        <w:t xml:space="preserve">Front: </w:t>
      </w:r>
      <w:r w:rsidR="00524B39" w:rsidRPr="00524B39">
        <w:rPr>
          <w:lang w:val="en-US" w:eastAsia="de-DE"/>
        </w:rPr>
        <w:t>Resistant to cleaning agents and disinfectants</w:t>
      </w:r>
    </w:p>
    <w:p w14:paraId="774D400F" w14:textId="64B9F736" w:rsidR="001003D5" w:rsidRPr="009702EC" w:rsidRDefault="00446083" w:rsidP="009471A0">
      <w:pPr>
        <w:rPr>
          <w:lang w:val="en-US" w:eastAsia="de-DE"/>
        </w:rPr>
      </w:pPr>
      <w:r w:rsidRPr="009702EC">
        <w:rPr>
          <w:lang w:val="en-US" w:eastAsia="de-DE"/>
        </w:rPr>
        <w:t>Glass colour</w:t>
      </w:r>
      <w:r w:rsidR="001509CB" w:rsidRPr="009702EC">
        <w:rPr>
          <w:lang w:val="en-US" w:eastAsia="de-DE"/>
        </w:rPr>
        <w:t>:</w:t>
      </w:r>
      <w:r w:rsidR="001003D5" w:rsidRPr="009702EC">
        <w:rPr>
          <w:lang w:val="en-US" w:eastAsia="de-DE"/>
        </w:rPr>
        <w:t xml:space="preserve"> </w:t>
      </w:r>
      <w:r w:rsidR="00D035B1">
        <w:rPr>
          <w:lang w:val="en-US" w:eastAsia="de-DE"/>
        </w:rPr>
        <w:t>grey</w:t>
      </w:r>
      <w:r w:rsidR="001003D5" w:rsidRPr="009702EC">
        <w:rPr>
          <w:lang w:val="en-US" w:eastAsia="de-DE"/>
        </w:rPr>
        <w:t xml:space="preserve"> </w:t>
      </w:r>
    </w:p>
    <w:p w14:paraId="62172212" w14:textId="787E31F1" w:rsidR="00332E94" w:rsidRPr="00CC2FF0" w:rsidRDefault="00CC2FF0" w:rsidP="009471A0">
      <w:pPr>
        <w:rPr>
          <w:rFonts w:eastAsiaTheme="minorEastAsia"/>
          <w:lang w:val="en-US" w:eastAsia="de-DE"/>
        </w:rPr>
      </w:pPr>
      <w:r w:rsidRPr="00CC2FF0">
        <w:rPr>
          <w:rFonts w:eastAsiaTheme="minorEastAsia"/>
          <w:lang w:val="en-US" w:eastAsia="de-DE"/>
        </w:rPr>
        <w:t>Dimensions</w:t>
      </w:r>
      <w:r w:rsidR="00332E94" w:rsidRPr="00CC2FF0">
        <w:rPr>
          <w:rFonts w:eastAsiaTheme="minorEastAsia"/>
          <w:lang w:val="en-US" w:eastAsia="de-DE"/>
        </w:rPr>
        <w:t xml:space="preserve">: </w:t>
      </w:r>
      <w:r w:rsidR="00CD60D0">
        <w:rPr>
          <w:lang w:val="en-US" w:eastAsia="de-DE"/>
        </w:rPr>
        <w:t>505</w:t>
      </w:r>
      <w:r w:rsidR="00337C5A" w:rsidRPr="00CC2FF0">
        <w:rPr>
          <w:lang w:val="en-US" w:eastAsia="de-DE"/>
        </w:rPr>
        <w:t xml:space="preserve"> x </w:t>
      </w:r>
      <w:r w:rsidR="00CD60D0">
        <w:rPr>
          <w:lang w:val="en-US" w:eastAsia="de-DE"/>
        </w:rPr>
        <w:t>350</w:t>
      </w:r>
      <w:r w:rsidR="00337C5A" w:rsidRPr="00CC2FF0">
        <w:rPr>
          <w:lang w:val="en-US" w:eastAsia="de-DE"/>
        </w:rPr>
        <w:t xml:space="preserve"> x 9</w:t>
      </w:r>
      <w:r w:rsidR="00CD60D0">
        <w:rPr>
          <w:lang w:val="en-US" w:eastAsia="de-DE"/>
        </w:rPr>
        <w:t>2</w:t>
      </w:r>
      <w:r w:rsidR="00332E94" w:rsidRPr="00CC2FF0">
        <w:rPr>
          <w:rFonts w:eastAsiaTheme="minorEastAsia"/>
          <w:lang w:val="en-US" w:eastAsia="de-DE"/>
        </w:rPr>
        <w:t xml:space="preserve"> mm (BxHx</w:t>
      </w:r>
      <w:r w:rsidR="00524B39" w:rsidRPr="00CC2FF0">
        <w:rPr>
          <w:rFonts w:eastAsiaTheme="minorEastAsia"/>
          <w:lang w:val="en-US" w:eastAsia="de-DE"/>
        </w:rPr>
        <w:t>D</w:t>
      </w:r>
      <w:r w:rsidR="00332E94" w:rsidRPr="00CC2FF0">
        <w:rPr>
          <w:rFonts w:eastAsiaTheme="minorEastAsia"/>
          <w:lang w:val="en-US" w:eastAsia="de-DE"/>
        </w:rPr>
        <w:t>)</w:t>
      </w:r>
    </w:p>
    <w:p w14:paraId="2C82FCDC" w14:textId="18B50405" w:rsidR="00332E94" w:rsidRPr="00CC2FF0" w:rsidRDefault="00CC2FF0" w:rsidP="009471A0">
      <w:pPr>
        <w:rPr>
          <w:lang w:val="en-US" w:eastAsia="de-DE"/>
        </w:rPr>
      </w:pPr>
      <w:r w:rsidRPr="00CC2FF0">
        <w:rPr>
          <w:lang w:val="en-US" w:eastAsia="de-DE"/>
        </w:rPr>
        <w:t>Mounting</w:t>
      </w:r>
      <w:r w:rsidR="00332E94" w:rsidRPr="00CC2FF0">
        <w:rPr>
          <w:lang w:val="en-US" w:eastAsia="de-DE"/>
        </w:rPr>
        <w:t>:</w:t>
      </w:r>
      <w:r w:rsidR="6263CAEF" w:rsidRPr="00CC2FF0">
        <w:rPr>
          <w:lang w:val="en-US" w:eastAsia="de-DE"/>
        </w:rPr>
        <w:t xml:space="preserve"> </w:t>
      </w:r>
      <w:r w:rsidR="0037590A">
        <w:rPr>
          <w:lang w:val="en-US" w:eastAsia="de-DE"/>
        </w:rPr>
        <w:t>Flush mounting</w:t>
      </w:r>
      <w:r w:rsidR="0037590A" w:rsidRPr="0037590A">
        <w:rPr>
          <w:lang w:val="en-US" w:eastAsia="de-DE"/>
        </w:rPr>
        <w:t xml:space="preserve"> </w:t>
      </w:r>
    </w:p>
    <w:p w14:paraId="69A1B85D" w14:textId="6FE26BB9" w:rsidR="004F7179" w:rsidRPr="0037590A" w:rsidRDefault="0037590A" w:rsidP="009471A0">
      <w:pPr>
        <w:rPr>
          <w:lang w:val="en-US" w:eastAsia="de-DE"/>
        </w:rPr>
      </w:pPr>
      <w:r w:rsidRPr="0037590A">
        <w:rPr>
          <w:lang w:val="en-US" w:eastAsia="de-DE"/>
        </w:rPr>
        <w:t>Scope of delivery</w:t>
      </w:r>
      <w:r w:rsidR="004F7179" w:rsidRPr="0037590A">
        <w:rPr>
          <w:lang w:val="en-US" w:eastAsia="de-DE"/>
        </w:rPr>
        <w:t xml:space="preserve">: </w:t>
      </w:r>
      <w:r w:rsidRPr="0037590A">
        <w:rPr>
          <w:lang w:val="en-US" w:eastAsia="de-DE"/>
        </w:rPr>
        <w:t>incl</w:t>
      </w:r>
      <w:r w:rsidR="004F7179" w:rsidRPr="0037590A">
        <w:rPr>
          <w:lang w:val="en-US" w:eastAsia="de-DE"/>
        </w:rPr>
        <w:t xml:space="preserve">. </w:t>
      </w:r>
      <w:r w:rsidRPr="0037590A">
        <w:rPr>
          <w:lang w:val="en-US" w:eastAsia="de-DE"/>
        </w:rPr>
        <w:t>Flush mounting w</w:t>
      </w:r>
      <w:r>
        <w:rPr>
          <w:lang w:val="en-US" w:eastAsia="de-DE"/>
        </w:rPr>
        <w:t>all box</w:t>
      </w:r>
    </w:p>
    <w:p w14:paraId="2612D778" w14:textId="0D192EE4" w:rsidR="007738F3" w:rsidRPr="0037590A" w:rsidRDefault="008F70C5" w:rsidP="009471A0">
      <w:pPr>
        <w:rPr>
          <w:lang w:val="en-US" w:eastAsia="de-DE"/>
        </w:rPr>
      </w:pPr>
      <w:r>
        <w:rPr>
          <w:lang w:val="en-US" w:eastAsia="de-DE"/>
        </w:rPr>
        <w:t>Degree of protection</w:t>
      </w:r>
      <w:r w:rsidR="007738F3" w:rsidRPr="0037590A">
        <w:rPr>
          <w:lang w:val="en-US" w:eastAsia="de-DE"/>
        </w:rPr>
        <w:t>: IP 54</w:t>
      </w:r>
    </w:p>
    <w:p w14:paraId="5EB4C0F2" w14:textId="202A6D88" w:rsidR="63D41826" w:rsidRPr="0037590A" w:rsidRDefault="63D41826" w:rsidP="009471A0">
      <w:pPr>
        <w:rPr>
          <w:lang w:val="en-US"/>
        </w:rPr>
      </w:pPr>
    </w:p>
    <w:p w14:paraId="54442FEF" w14:textId="03EC930E" w:rsidR="004F7179" w:rsidRPr="00C43133" w:rsidRDefault="00C43133" w:rsidP="009471A0">
      <w:pPr>
        <w:rPr>
          <w:rFonts w:eastAsia="Courier"/>
          <w:b/>
          <w:bCs/>
          <w:lang w:val="en-US"/>
        </w:rPr>
      </w:pPr>
      <w:r w:rsidRPr="00C43133">
        <w:rPr>
          <w:rFonts w:ascii="Courier" w:hAnsi="Courier"/>
          <w:b/>
          <w:bCs/>
          <w:lang w:val="en-US"/>
        </w:rPr>
        <w:t>Manufacturer</w:t>
      </w:r>
      <w:r w:rsidR="63D41826" w:rsidRPr="00C43133">
        <w:rPr>
          <w:rFonts w:eastAsia="Courier"/>
          <w:b/>
          <w:bCs/>
          <w:lang w:val="en-US"/>
        </w:rPr>
        <w:t xml:space="preserve">: </w:t>
      </w:r>
    </w:p>
    <w:p w14:paraId="56EFC9E0" w14:textId="77777777" w:rsidR="004F7179" w:rsidRPr="009702EC" w:rsidRDefault="004F7179" w:rsidP="009471A0">
      <w:pPr>
        <w:rPr>
          <w:color w:val="000000"/>
          <w:lang w:val="en-US"/>
        </w:rPr>
      </w:pPr>
      <w:r w:rsidRPr="009702EC">
        <w:rPr>
          <w:bCs/>
          <w:color w:val="000000"/>
          <w:lang w:val="en-US"/>
        </w:rPr>
        <w:t>Bender GmbH &amp; Co. KG</w:t>
      </w:r>
    </w:p>
    <w:p w14:paraId="48207F59" w14:textId="77777777" w:rsidR="004F7179" w:rsidRPr="00870817" w:rsidRDefault="004F7179" w:rsidP="009471A0">
      <w:pPr>
        <w:rPr>
          <w:color w:val="000000"/>
        </w:rPr>
      </w:pPr>
      <w:r w:rsidRPr="00870817">
        <w:rPr>
          <w:color w:val="000000"/>
        </w:rPr>
        <w:t xml:space="preserve">Londorfer Str. 65   </w:t>
      </w:r>
    </w:p>
    <w:p w14:paraId="21C26588" w14:textId="77777777" w:rsidR="004F7179" w:rsidRPr="004F7179" w:rsidRDefault="004F7179" w:rsidP="009471A0">
      <w:pPr>
        <w:rPr>
          <w:color w:val="000000"/>
        </w:rPr>
      </w:pPr>
      <w:r w:rsidRPr="004F7179">
        <w:rPr>
          <w:color w:val="000000"/>
        </w:rPr>
        <w:t>35305 Grünberg</w:t>
      </w:r>
    </w:p>
    <w:p w14:paraId="624D6C6A" w14:textId="2E422F92" w:rsidR="63D41826" w:rsidRPr="004F7179" w:rsidRDefault="63D41826" w:rsidP="009471A0"/>
    <w:p w14:paraId="2D01F446" w14:textId="34E75F8A" w:rsidR="63D41826" w:rsidRPr="00FC4ABF" w:rsidRDefault="63D41826" w:rsidP="009471A0">
      <w:pPr>
        <w:rPr>
          <w:b/>
        </w:rPr>
      </w:pPr>
      <w:r w:rsidRPr="00FC4ABF">
        <w:rPr>
          <w:rFonts w:eastAsia="Courier"/>
          <w:b/>
          <w:bCs/>
        </w:rPr>
        <w:t>Typ:</w:t>
      </w:r>
      <w:r w:rsidR="00523EB6">
        <w:rPr>
          <w:rFonts w:eastAsia="Courier"/>
          <w:b/>
          <w:bCs/>
        </w:rPr>
        <w:t xml:space="preserve"> </w:t>
      </w:r>
      <w:r w:rsidRPr="00FC4ABF">
        <w:rPr>
          <w:rFonts w:eastAsia="Courier"/>
          <w:b/>
          <w:bCs/>
        </w:rPr>
        <w:t>CP9</w:t>
      </w:r>
      <w:r w:rsidR="00CD60D0">
        <w:rPr>
          <w:rFonts w:eastAsia="Courier"/>
          <w:b/>
          <w:bCs/>
        </w:rPr>
        <w:t>15</w:t>
      </w:r>
    </w:p>
    <w:p w14:paraId="202A6D88" w14:textId="5BA082A2" w:rsidR="63D41826" w:rsidRPr="009471A0" w:rsidRDefault="63D41826" w:rsidP="009471A0">
      <w:r w:rsidRPr="004F7179">
        <w:rPr>
          <w:rFonts w:eastAsia="Courier"/>
        </w:rPr>
        <w:t xml:space="preserve">oder </w:t>
      </w:r>
      <w:r w:rsidRPr="009471A0">
        <w:t>gleichwertiges Fabrikat, das alle zuvor beschriebenen Eigenschaften und Funktionen erfüllt.</w:t>
      </w:r>
    </w:p>
    <w:p w14:paraId="6DB6DAB0" w14:textId="5BF52AB3" w:rsidR="63D41826" w:rsidRPr="004F7179" w:rsidRDefault="63D41826" w:rsidP="009471A0">
      <w:r w:rsidRPr="009471A0">
        <w:t>Der Nachweis</w:t>
      </w:r>
      <w:r w:rsidRPr="004F7179">
        <w:rPr>
          <w:rFonts w:eastAsia="Courier"/>
        </w:rPr>
        <w:t xml:space="preserve"> darüber ist zu erbringen.</w:t>
      </w:r>
    </w:p>
    <w:sectPr w:rsidR="63D41826" w:rsidRPr="004F7179" w:rsidSect="00644C4D">
      <w:footerReference w:type="default" r:id="rId11"/>
      <w:pgSz w:w="11906" w:h="16838"/>
      <w:pgMar w:top="993" w:right="1417" w:bottom="1418"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C4D8E0" w14:textId="77777777" w:rsidR="00FE6D72" w:rsidRDefault="00FE6D72" w:rsidP="00644C4D">
      <w:r>
        <w:separator/>
      </w:r>
    </w:p>
  </w:endnote>
  <w:endnote w:type="continuationSeparator" w:id="0">
    <w:p w14:paraId="468FA391" w14:textId="77777777" w:rsidR="00FE6D72" w:rsidRDefault="00FE6D72" w:rsidP="00644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4D4AE" w14:textId="012B8325" w:rsidR="00644C4D" w:rsidRDefault="00644C4D">
    <w:pPr>
      <w:pStyle w:val="Fuzeile"/>
    </w:pPr>
    <w:r w:rsidRPr="006F431A">
      <w:rPr>
        <w:sz w:val="16"/>
        <w:szCs w:val="16"/>
      </w:rPr>
      <w:fldChar w:fldCharType="begin"/>
    </w:r>
    <w:r w:rsidRPr="006F431A">
      <w:rPr>
        <w:sz w:val="16"/>
        <w:szCs w:val="16"/>
      </w:rPr>
      <w:instrText xml:space="preserve"> FILENAME   \* MERGEFORMAT </w:instrText>
    </w:r>
    <w:r w:rsidRPr="006F431A">
      <w:rPr>
        <w:sz w:val="16"/>
        <w:szCs w:val="16"/>
      </w:rPr>
      <w:fldChar w:fldCharType="separate"/>
    </w:r>
    <w:r w:rsidR="00EF6D22">
      <w:rPr>
        <w:noProof/>
        <w:sz w:val="16"/>
        <w:szCs w:val="16"/>
      </w:rPr>
      <w:t>B95061083_CP924_00_T_XXDE.docx</w:t>
    </w:r>
    <w:r w:rsidRPr="006F431A">
      <w:rPr>
        <w:sz w:val="16"/>
        <w:szCs w:val="16"/>
      </w:rPr>
      <w:fldChar w:fldCharType="end"/>
    </w:r>
    <w:r>
      <w:ptab w:relativeTo="margin" w:alignment="center" w:leader="none"/>
    </w:r>
    <w:r>
      <w:t xml:space="preserve">Seite </w:t>
    </w:r>
    <w:r>
      <w:fldChar w:fldCharType="begin"/>
    </w:r>
    <w:r>
      <w:instrText xml:space="preserve"> PAGE   \* MERGEFORMAT </w:instrText>
    </w:r>
    <w:r>
      <w:fldChar w:fldCharType="separate"/>
    </w:r>
    <w:r>
      <w:rPr>
        <w:noProof/>
      </w:rPr>
      <w:t>4</w:t>
    </w:r>
    <w:r>
      <w:fldChar w:fldCharType="end"/>
    </w:r>
    <w:r>
      <w:t xml:space="preserve"> / </w:t>
    </w:r>
    <w:r w:rsidR="00E742B1">
      <w:rPr>
        <w:noProof/>
      </w:rPr>
      <w:fldChar w:fldCharType="begin"/>
    </w:r>
    <w:r w:rsidR="00E742B1">
      <w:rPr>
        <w:noProof/>
      </w:rPr>
      <w:instrText xml:space="preserve"> NUMPAGES   \* MERGEFORMAT </w:instrText>
    </w:r>
    <w:r w:rsidR="00E742B1">
      <w:rPr>
        <w:noProof/>
      </w:rPr>
      <w:fldChar w:fldCharType="separate"/>
    </w:r>
    <w:r>
      <w:rPr>
        <w:noProof/>
      </w:rPr>
      <w:t>5</w:t>
    </w:r>
    <w:r w:rsidR="00E742B1">
      <w:rPr>
        <w:noProof/>
      </w:rPr>
      <w:fldChar w:fldCharType="end"/>
    </w:r>
    <w:r>
      <w:ptab w:relativeTo="margin" w:alignment="right" w:leader="none"/>
    </w:r>
    <w:r>
      <w:fldChar w:fldCharType="begin"/>
    </w:r>
    <w:r>
      <w:instrText xml:space="preserve"> DATE  \@ "yyyy-MM-dd"  \* MERGEFORMAT </w:instrText>
    </w:r>
    <w:r>
      <w:fldChar w:fldCharType="separate"/>
    </w:r>
    <w:r w:rsidR="00870817">
      <w:rPr>
        <w:noProof/>
      </w:rPr>
      <w:t>2021-09-22</w:t>
    </w:r>
    <w:r>
      <w:fldChar w:fldCharType="end"/>
    </w:r>
  </w:p>
  <w:p w14:paraId="6CBEB65B" w14:textId="77777777" w:rsidR="00644C4D" w:rsidRDefault="00644C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B94999" w14:textId="77777777" w:rsidR="00FE6D72" w:rsidRDefault="00FE6D72" w:rsidP="00644C4D">
      <w:r>
        <w:separator/>
      </w:r>
    </w:p>
  </w:footnote>
  <w:footnote w:type="continuationSeparator" w:id="0">
    <w:p w14:paraId="15C14E0E" w14:textId="77777777" w:rsidR="00FE6D72" w:rsidRDefault="00FE6D72" w:rsidP="00644C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83EF0"/>
    <w:multiLevelType w:val="hybridMultilevel"/>
    <w:tmpl w:val="8CB0A396"/>
    <w:lvl w:ilvl="0" w:tplc="9D08A2B2">
      <w:start w:val="1"/>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F2531"/>
    <w:multiLevelType w:val="hybridMultilevel"/>
    <w:tmpl w:val="FA6C8376"/>
    <w:lvl w:ilvl="0" w:tplc="9D08A2B2">
      <w:start w:val="1"/>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130934"/>
    <w:multiLevelType w:val="hybridMultilevel"/>
    <w:tmpl w:val="33CA46B8"/>
    <w:lvl w:ilvl="0" w:tplc="96FA9E74">
      <w:start w:val="2"/>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6545027"/>
    <w:multiLevelType w:val="hybridMultilevel"/>
    <w:tmpl w:val="5E9623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6DE65E0"/>
    <w:multiLevelType w:val="hybridMultilevel"/>
    <w:tmpl w:val="E63AE7C6"/>
    <w:lvl w:ilvl="0" w:tplc="644C36F6">
      <w:start w:val="2"/>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EF355E"/>
    <w:multiLevelType w:val="hybridMultilevel"/>
    <w:tmpl w:val="2A289CEE"/>
    <w:lvl w:ilvl="0" w:tplc="9D08A2B2">
      <w:start w:val="1"/>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3A6076"/>
    <w:multiLevelType w:val="hybridMultilevel"/>
    <w:tmpl w:val="938AB5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B120966"/>
    <w:multiLevelType w:val="hybridMultilevel"/>
    <w:tmpl w:val="290C3B2E"/>
    <w:lvl w:ilvl="0" w:tplc="9D08A2B2">
      <w:start w:val="1"/>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F6D5C1B"/>
    <w:multiLevelType w:val="hybridMultilevel"/>
    <w:tmpl w:val="7EDC578A"/>
    <w:lvl w:ilvl="0" w:tplc="9D08A2B2">
      <w:start w:val="1"/>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ADB5E99"/>
    <w:multiLevelType w:val="hybridMultilevel"/>
    <w:tmpl w:val="006815FC"/>
    <w:lvl w:ilvl="0" w:tplc="9D08A2B2">
      <w:start w:val="1"/>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B9F7898"/>
    <w:multiLevelType w:val="hybridMultilevel"/>
    <w:tmpl w:val="493CE778"/>
    <w:lvl w:ilvl="0" w:tplc="9D08A2B2">
      <w:start w:val="1"/>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C2644CF"/>
    <w:multiLevelType w:val="hybridMultilevel"/>
    <w:tmpl w:val="FD183EC8"/>
    <w:lvl w:ilvl="0" w:tplc="9D08A2B2">
      <w:start w:val="1"/>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5D83D88"/>
    <w:multiLevelType w:val="hybridMultilevel"/>
    <w:tmpl w:val="EE667A36"/>
    <w:lvl w:ilvl="0" w:tplc="9D08A2B2">
      <w:start w:val="1"/>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FA520AE"/>
    <w:multiLevelType w:val="hybridMultilevel"/>
    <w:tmpl w:val="D5D6F42A"/>
    <w:lvl w:ilvl="0" w:tplc="542C892C">
      <w:start w:val="1"/>
      <w:numFmt w:val="bullet"/>
      <w:lvlText w:val="-"/>
      <w:lvlJc w:val="left"/>
      <w:pPr>
        <w:ind w:left="720" w:hanging="360"/>
      </w:pPr>
      <w:rPr>
        <w:rFonts w:ascii="Courier New" w:eastAsiaTheme="minorEastAsia"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6"/>
  </w:num>
  <w:num w:numId="5">
    <w:abstractNumId w:val="3"/>
  </w:num>
  <w:num w:numId="6">
    <w:abstractNumId w:val="12"/>
  </w:num>
  <w:num w:numId="7">
    <w:abstractNumId w:val="7"/>
  </w:num>
  <w:num w:numId="8">
    <w:abstractNumId w:val="9"/>
  </w:num>
  <w:num w:numId="9">
    <w:abstractNumId w:val="10"/>
  </w:num>
  <w:num w:numId="10">
    <w:abstractNumId w:val="1"/>
  </w:num>
  <w:num w:numId="11">
    <w:abstractNumId w:val="11"/>
  </w:num>
  <w:num w:numId="12">
    <w:abstractNumId w:val="0"/>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7D7"/>
    <w:rsid w:val="00032974"/>
    <w:rsid w:val="00033987"/>
    <w:rsid w:val="00036B88"/>
    <w:rsid w:val="00037CF9"/>
    <w:rsid w:val="00044A77"/>
    <w:rsid w:val="00046F9D"/>
    <w:rsid w:val="00047610"/>
    <w:rsid w:val="00047AFA"/>
    <w:rsid w:val="00061A9E"/>
    <w:rsid w:val="00084FEB"/>
    <w:rsid w:val="00094D30"/>
    <w:rsid w:val="000C2976"/>
    <w:rsid w:val="000D159D"/>
    <w:rsid w:val="000D1CCE"/>
    <w:rsid w:val="000D4143"/>
    <w:rsid w:val="000E4D10"/>
    <w:rsid w:val="000E5C57"/>
    <w:rsid w:val="000F0EE1"/>
    <w:rsid w:val="001003D5"/>
    <w:rsid w:val="00107A42"/>
    <w:rsid w:val="00116437"/>
    <w:rsid w:val="00117634"/>
    <w:rsid w:val="00120094"/>
    <w:rsid w:val="00120BE1"/>
    <w:rsid w:val="00131222"/>
    <w:rsid w:val="00144B3C"/>
    <w:rsid w:val="001509CB"/>
    <w:rsid w:val="001558AE"/>
    <w:rsid w:val="00165156"/>
    <w:rsid w:val="001656D2"/>
    <w:rsid w:val="001A71F5"/>
    <w:rsid w:val="001B56F7"/>
    <w:rsid w:val="00220B47"/>
    <w:rsid w:val="00226867"/>
    <w:rsid w:val="00232DF3"/>
    <w:rsid w:val="00240232"/>
    <w:rsid w:val="00247828"/>
    <w:rsid w:val="00253ABF"/>
    <w:rsid w:val="00286A33"/>
    <w:rsid w:val="002A0C7B"/>
    <w:rsid w:val="002A485E"/>
    <w:rsid w:val="002C0A70"/>
    <w:rsid w:val="002E66EA"/>
    <w:rsid w:val="00311981"/>
    <w:rsid w:val="00320D82"/>
    <w:rsid w:val="00332E94"/>
    <w:rsid w:val="00334A02"/>
    <w:rsid w:val="00337C5A"/>
    <w:rsid w:val="00350369"/>
    <w:rsid w:val="003743C6"/>
    <w:rsid w:val="0037590A"/>
    <w:rsid w:val="00382313"/>
    <w:rsid w:val="00392A49"/>
    <w:rsid w:val="00393A19"/>
    <w:rsid w:val="00394C35"/>
    <w:rsid w:val="003A61EF"/>
    <w:rsid w:val="003A6DCC"/>
    <w:rsid w:val="003B0779"/>
    <w:rsid w:val="003B3A6F"/>
    <w:rsid w:val="003C4130"/>
    <w:rsid w:val="003D4D66"/>
    <w:rsid w:val="003E0304"/>
    <w:rsid w:val="003F7D9B"/>
    <w:rsid w:val="004043CF"/>
    <w:rsid w:val="004200DF"/>
    <w:rsid w:val="00441A73"/>
    <w:rsid w:val="00446083"/>
    <w:rsid w:val="00450C97"/>
    <w:rsid w:val="00465EF7"/>
    <w:rsid w:val="00484414"/>
    <w:rsid w:val="00494F49"/>
    <w:rsid w:val="004957C1"/>
    <w:rsid w:val="004965F7"/>
    <w:rsid w:val="004A0F73"/>
    <w:rsid w:val="004B4F40"/>
    <w:rsid w:val="004B5F26"/>
    <w:rsid w:val="004D3824"/>
    <w:rsid w:val="004F5A6A"/>
    <w:rsid w:val="004F7179"/>
    <w:rsid w:val="004F76D9"/>
    <w:rsid w:val="0050093E"/>
    <w:rsid w:val="00504428"/>
    <w:rsid w:val="0051328C"/>
    <w:rsid w:val="00522FE7"/>
    <w:rsid w:val="00523EB6"/>
    <w:rsid w:val="00524B39"/>
    <w:rsid w:val="005509AB"/>
    <w:rsid w:val="00550B7F"/>
    <w:rsid w:val="005765E4"/>
    <w:rsid w:val="00582585"/>
    <w:rsid w:val="00583EC4"/>
    <w:rsid w:val="00596D67"/>
    <w:rsid w:val="005A54E8"/>
    <w:rsid w:val="005A67A9"/>
    <w:rsid w:val="005B4B05"/>
    <w:rsid w:val="005C7570"/>
    <w:rsid w:val="005D4D35"/>
    <w:rsid w:val="005F28AB"/>
    <w:rsid w:val="00634B1D"/>
    <w:rsid w:val="00641EA5"/>
    <w:rsid w:val="00643899"/>
    <w:rsid w:val="00644C4D"/>
    <w:rsid w:val="0066025C"/>
    <w:rsid w:val="00662534"/>
    <w:rsid w:val="0068186C"/>
    <w:rsid w:val="0069189B"/>
    <w:rsid w:val="006A0F21"/>
    <w:rsid w:val="006A0F2E"/>
    <w:rsid w:val="006B014A"/>
    <w:rsid w:val="006C6940"/>
    <w:rsid w:val="006D2A95"/>
    <w:rsid w:val="006D3CAD"/>
    <w:rsid w:val="006D4922"/>
    <w:rsid w:val="006E0862"/>
    <w:rsid w:val="006F69E1"/>
    <w:rsid w:val="00711194"/>
    <w:rsid w:val="007334B4"/>
    <w:rsid w:val="00735A9C"/>
    <w:rsid w:val="0073676A"/>
    <w:rsid w:val="007410E2"/>
    <w:rsid w:val="007434E6"/>
    <w:rsid w:val="00751E3F"/>
    <w:rsid w:val="00755E67"/>
    <w:rsid w:val="00760170"/>
    <w:rsid w:val="007675FC"/>
    <w:rsid w:val="007738F3"/>
    <w:rsid w:val="00776E3F"/>
    <w:rsid w:val="007921E0"/>
    <w:rsid w:val="007A59AC"/>
    <w:rsid w:val="007B52BF"/>
    <w:rsid w:val="007E4745"/>
    <w:rsid w:val="007E7FF0"/>
    <w:rsid w:val="00807B3A"/>
    <w:rsid w:val="00816E02"/>
    <w:rsid w:val="00834EC4"/>
    <w:rsid w:val="00843F62"/>
    <w:rsid w:val="008513E1"/>
    <w:rsid w:val="00851C49"/>
    <w:rsid w:val="0086495F"/>
    <w:rsid w:val="00870817"/>
    <w:rsid w:val="00891C37"/>
    <w:rsid w:val="00892EFD"/>
    <w:rsid w:val="0089776A"/>
    <w:rsid w:val="00897C9C"/>
    <w:rsid w:val="008C0496"/>
    <w:rsid w:val="008C77D7"/>
    <w:rsid w:val="008F080B"/>
    <w:rsid w:val="008F52B7"/>
    <w:rsid w:val="008F70C5"/>
    <w:rsid w:val="00944C40"/>
    <w:rsid w:val="009471A0"/>
    <w:rsid w:val="00953376"/>
    <w:rsid w:val="00960F8B"/>
    <w:rsid w:val="00961EC8"/>
    <w:rsid w:val="0096621B"/>
    <w:rsid w:val="009702EC"/>
    <w:rsid w:val="009756DF"/>
    <w:rsid w:val="00981AF9"/>
    <w:rsid w:val="00986CCE"/>
    <w:rsid w:val="009D5B56"/>
    <w:rsid w:val="009F1D67"/>
    <w:rsid w:val="009F4CCA"/>
    <w:rsid w:val="00A00716"/>
    <w:rsid w:val="00A01A00"/>
    <w:rsid w:val="00A06E53"/>
    <w:rsid w:val="00A1694C"/>
    <w:rsid w:val="00A34D55"/>
    <w:rsid w:val="00A470DA"/>
    <w:rsid w:val="00A5021F"/>
    <w:rsid w:val="00A67E1A"/>
    <w:rsid w:val="00A92F12"/>
    <w:rsid w:val="00AA3DC8"/>
    <w:rsid w:val="00AB7CC8"/>
    <w:rsid w:val="00AC4952"/>
    <w:rsid w:val="00AE3A48"/>
    <w:rsid w:val="00B116A0"/>
    <w:rsid w:val="00B25197"/>
    <w:rsid w:val="00B348CE"/>
    <w:rsid w:val="00B36A5F"/>
    <w:rsid w:val="00B36FFF"/>
    <w:rsid w:val="00B512B4"/>
    <w:rsid w:val="00B5371D"/>
    <w:rsid w:val="00B618E7"/>
    <w:rsid w:val="00B72504"/>
    <w:rsid w:val="00B7303D"/>
    <w:rsid w:val="00B7430B"/>
    <w:rsid w:val="00B9729B"/>
    <w:rsid w:val="00B97AF5"/>
    <w:rsid w:val="00BF4E74"/>
    <w:rsid w:val="00C07ACD"/>
    <w:rsid w:val="00C07B8A"/>
    <w:rsid w:val="00C120D2"/>
    <w:rsid w:val="00C427B0"/>
    <w:rsid w:val="00C43133"/>
    <w:rsid w:val="00C45B49"/>
    <w:rsid w:val="00C479C9"/>
    <w:rsid w:val="00C66CA6"/>
    <w:rsid w:val="00C901CD"/>
    <w:rsid w:val="00CA3C65"/>
    <w:rsid w:val="00CA7D5C"/>
    <w:rsid w:val="00CB7CA6"/>
    <w:rsid w:val="00CC2FF0"/>
    <w:rsid w:val="00CD4F09"/>
    <w:rsid w:val="00CD50BF"/>
    <w:rsid w:val="00CD60D0"/>
    <w:rsid w:val="00CE784E"/>
    <w:rsid w:val="00D00A0A"/>
    <w:rsid w:val="00D035B1"/>
    <w:rsid w:val="00D057F3"/>
    <w:rsid w:val="00D2451E"/>
    <w:rsid w:val="00D30359"/>
    <w:rsid w:val="00D32A2A"/>
    <w:rsid w:val="00D40770"/>
    <w:rsid w:val="00D50432"/>
    <w:rsid w:val="00D55F40"/>
    <w:rsid w:val="00D60D3C"/>
    <w:rsid w:val="00D81B03"/>
    <w:rsid w:val="00D9677B"/>
    <w:rsid w:val="00DA34A2"/>
    <w:rsid w:val="00DA69AB"/>
    <w:rsid w:val="00DC36FB"/>
    <w:rsid w:val="00DC5A7B"/>
    <w:rsid w:val="00DD52C0"/>
    <w:rsid w:val="00DD5B48"/>
    <w:rsid w:val="00E02C80"/>
    <w:rsid w:val="00E149EB"/>
    <w:rsid w:val="00E20B56"/>
    <w:rsid w:val="00E249C2"/>
    <w:rsid w:val="00E2555A"/>
    <w:rsid w:val="00E31518"/>
    <w:rsid w:val="00E33653"/>
    <w:rsid w:val="00E356DF"/>
    <w:rsid w:val="00E36EE6"/>
    <w:rsid w:val="00E703CA"/>
    <w:rsid w:val="00E7077B"/>
    <w:rsid w:val="00E742B1"/>
    <w:rsid w:val="00E76FC6"/>
    <w:rsid w:val="00E770B9"/>
    <w:rsid w:val="00EA2BF2"/>
    <w:rsid w:val="00EC76A9"/>
    <w:rsid w:val="00ED111E"/>
    <w:rsid w:val="00ED2B1F"/>
    <w:rsid w:val="00ED2DAE"/>
    <w:rsid w:val="00ED43E3"/>
    <w:rsid w:val="00ED704A"/>
    <w:rsid w:val="00EF0B35"/>
    <w:rsid w:val="00EF6D22"/>
    <w:rsid w:val="00F0245F"/>
    <w:rsid w:val="00F04282"/>
    <w:rsid w:val="00F0580D"/>
    <w:rsid w:val="00F253E7"/>
    <w:rsid w:val="00F340AD"/>
    <w:rsid w:val="00F64635"/>
    <w:rsid w:val="00FC4ABF"/>
    <w:rsid w:val="00FE2CD2"/>
    <w:rsid w:val="00FE488F"/>
    <w:rsid w:val="00FE6D72"/>
    <w:rsid w:val="00FF436E"/>
    <w:rsid w:val="2EFD7C4A"/>
    <w:rsid w:val="560B626D"/>
    <w:rsid w:val="6263CAEF"/>
    <w:rsid w:val="63D418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3195AE"/>
  <w15:chartTrackingRefBased/>
  <w15:docId w15:val="{4DD32A16-0D23-49F0-B307-99BCD5565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LV"/>
    <w:qFormat/>
    <w:rsid w:val="009471A0"/>
    <w:pPr>
      <w:spacing w:after="0" w:line="240" w:lineRule="auto"/>
    </w:pPr>
    <w:rPr>
      <w:rFonts w:ascii="Courier New" w:hAnsi="Courier New"/>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C77D7"/>
    <w:pPr>
      <w:widowControl w:val="0"/>
      <w:autoSpaceDE w:val="0"/>
      <w:autoSpaceDN w:val="0"/>
      <w:adjustRightInd w:val="0"/>
      <w:spacing w:after="0" w:line="240" w:lineRule="auto"/>
    </w:pPr>
    <w:rPr>
      <w:rFonts w:ascii="Calibri" w:eastAsiaTheme="minorEastAsia" w:hAnsi="Calibri" w:cs="Mangal"/>
      <w:kern w:val="1"/>
      <w:sz w:val="24"/>
      <w:szCs w:val="21"/>
      <w:lang w:eastAsia="zh-CN" w:bidi="hi-IN"/>
    </w:rPr>
  </w:style>
  <w:style w:type="paragraph" w:styleId="Sprechblasentext">
    <w:name w:val="Balloon Text"/>
    <w:basedOn w:val="Standard"/>
    <w:link w:val="SprechblasentextZchn"/>
    <w:uiPriority w:val="99"/>
    <w:semiHidden/>
    <w:unhideWhenUsed/>
    <w:rsid w:val="003D4D6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D4D66"/>
    <w:rPr>
      <w:rFonts w:ascii="Segoe UI" w:hAnsi="Segoe UI" w:cs="Segoe UI"/>
      <w:sz w:val="18"/>
      <w:szCs w:val="18"/>
    </w:rPr>
  </w:style>
  <w:style w:type="paragraph" w:styleId="Kopfzeile">
    <w:name w:val="header"/>
    <w:basedOn w:val="Standard"/>
    <w:link w:val="KopfzeileZchn"/>
    <w:uiPriority w:val="99"/>
    <w:unhideWhenUsed/>
    <w:rsid w:val="00644C4D"/>
    <w:pPr>
      <w:tabs>
        <w:tab w:val="center" w:pos="4536"/>
        <w:tab w:val="right" w:pos="9072"/>
      </w:tabs>
    </w:pPr>
  </w:style>
  <w:style w:type="character" w:customStyle="1" w:styleId="KopfzeileZchn">
    <w:name w:val="Kopfzeile Zchn"/>
    <w:basedOn w:val="Absatz-Standardschriftart"/>
    <w:link w:val="Kopfzeile"/>
    <w:uiPriority w:val="99"/>
    <w:rsid w:val="00644C4D"/>
  </w:style>
  <w:style w:type="paragraph" w:styleId="Fuzeile">
    <w:name w:val="footer"/>
    <w:basedOn w:val="Standard"/>
    <w:link w:val="FuzeileZchn"/>
    <w:uiPriority w:val="99"/>
    <w:unhideWhenUsed/>
    <w:rsid w:val="00644C4D"/>
    <w:pPr>
      <w:tabs>
        <w:tab w:val="center" w:pos="4536"/>
        <w:tab w:val="right" w:pos="9072"/>
      </w:tabs>
    </w:pPr>
  </w:style>
  <w:style w:type="character" w:customStyle="1" w:styleId="FuzeileZchn">
    <w:name w:val="Fußzeile Zchn"/>
    <w:basedOn w:val="Absatz-Standardschriftart"/>
    <w:link w:val="Fuzeile"/>
    <w:uiPriority w:val="99"/>
    <w:rsid w:val="00644C4D"/>
  </w:style>
  <w:style w:type="character" w:styleId="Kommentarzeichen">
    <w:name w:val="annotation reference"/>
    <w:basedOn w:val="Absatz-Standardschriftart"/>
    <w:uiPriority w:val="99"/>
    <w:semiHidden/>
    <w:unhideWhenUsed/>
    <w:rsid w:val="00776E3F"/>
    <w:rPr>
      <w:sz w:val="16"/>
      <w:szCs w:val="16"/>
    </w:rPr>
  </w:style>
  <w:style w:type="paragraph" w:styleId="Kommentartext">
    <w:name w:val="annotation text"/>
    <w:basedOn w:val="Standard"/>
    <w:link w:val="KommentartextZchn"/>
    <w:uiPriority w:val="99"/>
    <w:semiHidden/>
    <w:unhideWhenUsed/>
    <w:rsid w:val="00776E3F"/>
    <w:rPr>
      <w:szCs w:val="20"/>
    </w:rPr>
  </w:style>
  <w:style w:type="character" w:customStyle="1" w:styleId="KommentartextZchn">
    <w:name w:val="Kommentartext Zchn"/>
    <w:basedOn w:val="Absatz-Standardschriftart"/>
    <w:link w:val="Kommentartext"/>
    <w:uiPriority w:val="99"/>
    <w:semiHidden/>
    <w:rsid w:val="00776E3F"/>
    <w:rPr>
      <w:sz w:val="20"/>
      <w:szCs w:val="20"/>
    </w:rPr>
  </w:style>
  <w:style w:type="paragraph" w:styleId="Kommentarthema">
    <w:name w:val="annotation subject"/>
    <w:basedOn w:val="Kommentartext"/>
    <w:next w:val="Kommentartext"/>
    <w:link w:val="KommentarthemaZchn"/>
    <w:uiPriority w:val="99"/>
    <w:semiHidden/>
    <w:unhideWhenUsed/>
    <w:rsid w:val="00776E3F"/>
    <w:rPr>
      <w:b/>
      <w:bCs/>
    </w:rPr>
  </w:style>
  <w:style w:type="character" w:customStyle="1" w:styleId="KommentarthemaZchn">
    <w:name w:val="Kommentarthema Zchn"/>
    <w:basedOn w:val="KommentartextZchn"/>
    <w:link w:val="Kommentarthema"/>
    <w:uiPriority w:val="99"/>
    <w:semiHidden/>
    <w:rsid w:val="00776E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637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mso-contentType ?>
<SharedContentType xmlns="Microsoft.SharePoint.Taxonomy.ContentTypeSync" SourceId="cad7ab23-efa3-41c6-9570-6eef7ddecc72" ContentTypeId="0x0101" PreviousValue="false" LastSyncTimeStamp="2024-09-18T07:06:20.127Z"/>
</file>

<file path=customXml/item3.xml><?xml version="1.0" encoding="utf-8"?>
<ct:contentTypeSchema xmlns:ct="http://schemas.microsoft.com/office/2006/metadata/contentType" xmlns:ma="http://schemas.microsoft.com/office/2006/metadata/properties/metaAttributes" ct:_="" ma:_="" ma:contentTypeName="Extranet Produkt-Dokument" ma:contentTypeID="0x0101001FB42EA2951C5E418C4D45CCA148D25B020048B2964BA7772941B90880BFB0D886B2" ma:contentTypeVersion="10" ma:contentTypeDescription="Create a new document." ma:contentTypeScope="" ma:versionID="287129d371b668d4a556043002b45a6f">
  <xsd:schema xmlns:xsd="http://www.w3.org/2001/XMLSchema" xmlns:xs="http://www.w3.org/2001/XMLSchema" xmlns:p="http://schemas.microsoft.com/office/2006/metadata/properties" xmlns:ns2="0c38e63a-919c-48f1-a07f-f09cdb1572ff" xmlns:ns3="657be9c5-6ba3-4668-b379-d75dcc894196" xmlns:ns4="http://schemas.microsoft.com/sharepoint/v3/fields" targetNamespace="http://schemas.microsoft.com/office/2006/metadata/properties" ma:root="true" ma:fieldsID="e031161dc2ad1b0611306dbba20a31c6" ns2:_="" ns3:_="" ns4:_="">
    <xsd:import namespace="0c38e63a-919c-48f1-a07f-f09cdb1572ff"/>
    <xsd:import namespace="657be9c5-6ba3-4668-b379-d75dcc894196"/>
    <xsd:import namespace="http://schemas.microsoft.com/sharepoint/v3/fields"/>
    <xsd:element name="properties">
      <xsd:complexType>
        <xsd:sequence>
          <xsd:element name="documentManagement">
            <xsd:complexType>
              <xsd:all>
                <xsd:element ref="ns2:D-Numbers" minOccurs="0"/>
                <xsd:element ref="ns2:B-Numbers" minOccurs="0"/>
                <xsd:element ref="ns3:Version_x0020_Number" minOccurs="0"/>
                <xsd:element ref="ns3:Timestamp" minOccurs="0"/>
                <xsd:element ref="ns4:_DCDateModified" minOccurs="0"/>
                <xsd:element ref="ns3:Keywords1" minOccurs="0"/>
                <xsd:element ref="ns2:SeoKeywords" minOccurs="0"/>
                <xsd:element ref="ns3:TaxCatchAll" minOccurs="0"/>
                <xsd:element ref="ns3:ImportStatus" minOccurs="0"/>
                <xsd:element ref="ns3:Regionalfokus" minOccurs="0"/>
                <xsd:element ref="ns3:TaxCatchAllLabel" minOccurs="0"/>
                <xsd:element ref="ns3:j4315391d7b143bb97dba71893001b46" minOccurs="0"/>
                <xsd:element ref="ns3:ce7228c0f5b242ebb045d35d933a2de5" minOccurs="0"/>
                <xsd:element ref="ns3:j5d06b36734a4268806b6a5ea3a35983" minOccurs="0"/>
                <xsd:element ref="ns3:TaxKeywordTaxHTFiel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8e63a-919c-48f1-a07f-f09cdb1572ff" elementFormDefault="qualified">
    <xsd:import namespace="http://schemas.microsoft.com/office/2006/documentManagement/types"/>
    <xsd:import namespace="http://schemas.microsoft.com/office/infopath/2007/PartnerControls"/>
    <xsd:element name="D-Numbers" ma:index="2" nillable="true" ma:displayName="D_x002d_Numbers" ma:internalName="D_x002d_Numbers" ma:readOnly="false">
      <xsd:simpleType>
        <xsd:restriction base="dms:Text">
          <xsd:maxLength value="255"/>
        </xsd:restriction>
      </xsd:simpleType>
    </xsd:element>
    <xsd:element name="B-Numbers" ma:index="3" nillable="true" ma:displayName="B_x002d_Numbers" ma:internalName="B_x002d_Numbers" ma:readOnly="false">
      <xsd:simpleType>
        <xsd:restriction base="dms:Note">
          <xsd:maxLength value="255"/>
        </xsd:restriction>
      </xsd:simpleType>
    </xsd:element>
    <xsd:element name="SeoKeywords" ma:index="8" nillable="true" ma:displayName="SeoKeywords" ma:description="Meta-Schlüsselwörter" ma:internalName="Seo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be9c5-6ba3-4668-b379-d75dcc894196" elementFormDefault="qualified">
    <xsd:import namespace="http://schemas.microsoft.com/office/2006/documentManagement/types"/>
    <xsd:import namespace="http://schemas.microsoft.com/office/infopath/2007/PartnerControls"/>
    <xsd:element name="Version_x0020_Number" ma:index="4" nillable="true" ma:displayName="Versionsnummer" ma:internalName="Version_x0020_Number" ma:readOnly="false">
      <xsd:simpleType>
        <xsd:restriction base="dms:Text">
          <xsd:maxLength value="255"/>
        </xsd:restriction>
      </xsd:simpleType>
    </xsd:element>
    <xsd:element name="Timestamp" ma:index="5" nillable="true" ma:displayName="Datum" ma:description="Änderungsdatum der Datei" ma:format="DateOnly" ma:internalName="Timestamp" ma:readOnly="false">
      <xsd:simpleType>
        <xsd:restriction base="dms:DateTime"/>
      </xsd:simpleType>
    </xsd:element>
    <xsd:element name="Keywords1" ma:index="7" nillable="true" ma:displayName="Keywords" ma:internalName="Keywords1" ma:readOnly="false">
      <xsd:simpleType>
        <xsd:restriction base="dms:Text">
          <xsd:maxLength value="255"/>
        </xsd:restriction>
      </xsd:simpleType>
    </xsd:element>
    <xsd:element name="TaxCatchAll" ma:index="15" nillable="true" ma:displayName="Taxonomy Catch All Column" ma:list="{351e1f97-7640-4774-bdc4-e268d8808262}" ma:internalName="TaxCatchAll" ma:readOnly="false" ma:showField="CatchAllData"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ImportStatus" ma:index="17" nillable="true" ma:displayName="ImportStatus" ma:internalName="ImportStatus" ma:readOnly="false">
      <xsd:simpleType>
        <xsd:restriction base="dms:Text">
          <xsd:maxLength value="255"/>
        </xsd:restriction>
      </xsd:simpleType>
    </xsd:element>
    <xsd:element name="Regionalfokus" ma:index="18" nillable="true" ma:displayName="Regionalfokus" ma:default="North America" ma:internalName="Regionalfokus" ma:readOnly="false">
      <xsd:complexType>
        <xsd:complexContent>
          <xsd:extension base="dms:MultiChoiceFillIn">
            <xsd:sequence>
              <xsd:element name="Value" maxOccurs="unbounded" minOccurs="0" nillable="true">
                <xsd:simpleType>
                  <xsd:union memberTypes="dms:Text">
                    <xsd:simpleType>
                      <xsd:restriction base="dms:Choice">
                        <xsd:enumeration value="North America"/>
                        <xsd:enumeration value="Central America"/>
                        <xsd:enumeration value="South America"/>
                        <xsd:enumeration value="Australia"/>
                      </xsd:restriction>
                    </xsd:simpleType>
                  </xsd:union>
                </xsd:simpleType>
              </xsd:element>
            </xsd:sequence>
          </xsd:extension>
        </xsd:complexContent>
      </xsd:complexType>
    </xsd:element>
    <xsd:element name="TaxCatchAllLabel" ma:index="20" nillable="true" ma:displayName="Taxonomy Catch All Column1" ma:list="{351e1f97-7640-4774-bdc4-e268d8808262}" ma:internalName="TaxCatchAllLabel" ma:readOnly="true" ma:showField="CatchAllDataLabel"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j4315391d7b143bb97dba71893001b46" ma:index="21" nillable="true" ma:displayName="Device Type_0" ma:internalName="j4315391d7b143bb97dba71893001b46" ma:readOnly="false">
      <xsd:simpleType>
        <xsd:restriction base="dms:Note">
          <xsd:maxLength value="255"/>
        </xsd:restriction>
      </xsd:simpleType>
    </xsd:element>
    <xsd:element name="ce7228c0f5b242ebb045d35d933a2de5" ma:index="22" nillable="true" ma:displayName="Sprachen_0" ma:internalName="ce7228c0f5b242ebb045d35d933a2de5" ma:readOnly="false">
      <xsd:simpleType>
        <xsd:restriction base="dms:Note">
          <xsd:maxLength value="255"/>
        </xsd:restriction>
      </xsd:simpleType>
    </xsd:element>
    <xsd:element name="j5d06b36734a4268806b6a5ea3a35983" ma:index="23" nillable="true" ma:displayName="Document State_0" ma:internalName="j5d06b36734a4268806b6a5ea3a35983" ma:readOnly="false">
      <xsd:simpleType>
        <xsd:restriction base="dms:Note">
          <xsd:maxLength value="255"/>
        </xsd:restriction>
      </xsd:simpleType>
    </xsd:element>
    <xsd:element name="TaxKeywordTaxHTField" ma:index="24" nillable="true" ma:taxonomy="true" ma:internalName="TaxKeywordTaxHTField" ma:taxonomyFieldName="TaxKeyword" ma:displayName="Unternehmensstichwörter" ma:readOnly="false" ma:fieldId="{23f27201-bee3-471e-b2e7-b64fd8b7ca38}" ma:taxonomyMulti="true" ma:sspId="cad7ab23-efa3-41c6-9570-6eef7ddecc72" ma:termSetId="00000000-0000-0000-0000-000000000000" ma:anchorId="00000000-0000-0000-0000-000000000000" ma:open="true" ma:isKeyword="true">
      <xsd:complexType>
        <xsd:sequence>
          <xsd:element ref="pc:Terms" minOccurs="0" maxOccurs="1"/>
        </xsd:sequence>
      </xsd:complexType>
    </xsd:element>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6" nillable="true" ma:displayName="Geändert am" ma:description="Das Datum, an dem diese Ressource zuletzt geändert wurde" ma:format="DateTime" ma:internalName="_DCDateModified"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j4315391d7b143bb97dba71893001b46 xmlns="657be9c5-6ba3-4668-b379-d75dcc894196">CP9xx0d11a488-2c86-4158-b263-78f3e9a5527c</j4315391d7b143bb97dba71893001b46>
    <Timestamp xmlns="657be9c5-6ba3-4668-b379-d75dcc894196">2021-09-21T22:00:00+00:00</Timestamp>
    <TaxCatchAll xmlns="657be9c5-6ba3-4668-b379-d75dcc894196" xsi:nil="true"/>
    <SeoKeywords xmlns="0c38e63a-919c-48f1-a07f-f09cdb1572ff" xsi:nil="true"/>
    <ImportStatus xmlns="657be9c5-6ba3-4668-b379-d75dcc894196" xsi:nil="true"/>
    <ce7228c0f5b242ebb045d35d933a2de5 xmlns="657be9c5-6ba3-4668-b379-d75dcc894196">EN3f0af9f8-558b-4b83-a72e-06819ee2fdff</ce7228c0f5b242ebb045d35d933a2de5>
    <Keywords1 xmlns="657be9c5-6ba3-4668-b379-d75dcc894196" xsi:nil="true"/>
    <Version_x0020_Number xmlns="657be9c5-6ba3-4668-b379-d75dcc894196">00</Version_x0020_Number>
    <TaxKeywordTaxHTField xmlns="657be9c5-6ba3-4668-b379-d75dcc894196">
      <Terms xmlns="http://schemas.microsoft.com/office/infopath/2007/PartnerControls"/>
    </TaxKeywordTaxHTField>
    <Regionalfokus xmlns="657be9c5-6ba3-4668-b379-d75dcc894196" xsi:nil="true"/>
    <j5d06b36734a4268806b6a5ea3a35983 xmlns="657be9c5-6ba3-4668-b379-d75dcc894196">Veröffentlichtfe6487bf-72e8-4e1b-86f0-b6dc30eea096</j5d06b36734a4268806b6a5ea3a35983>
    <_dlc_DocId xmlns="657be9c5-6ba3-4668-b379-d75dcc894196">66JJAQKKUAN5-21-323</_dlc_DocId>
    <_dlc_DocIdUrl xmlns="657be9c5-6ba3-4668-b379-d75dcc894196">
      <Url>https://mybender.sharepoint.com/sites/Extranet/de/_layouts/15/DocIdRedir.aspx?ID=66JJAQKKUAN5-21-323</Url>
      <Description>66JJAQKKUAN5-21-323</Description>
    </_dlc_DocIdUrl>
    <D-Numbers xmlns="0c38e63a-919c-48f1-a07f-f09cdb1572ff" xsi:nil="true"/>
    <B-Numbers xmlns="0c38e63a-919c-48f1-a07f-f09cdb1572ff">B95061085</B-Numbers>
    <_dlc_DocIdPersistId xmlns="657be9c5-6ba3-4668-b379-d75dcc894196"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100F037-D12E-4F04-BFB2-ECBB4E4E5E3A}"/>
</file>

<file path=customXml/itemProps2.xml><?xml version="1.0" encoding="utf-8"?>
<ds:datastoreItem xmlns:ds="http://schemas.openxmlformats.org/officeDocument/2006/customXml" ds:itemID="{AC706064-6C74-4C80-A7B0-452251D71A93}"/>
</file>

<file path=customXml/itemProps3.xml><?xml version="1.0" encoding="utf-8"?>
<ds:datastoreItem xmlns:ds="http://schemas.openxmlformats.org/officeDocument/2006/customXml" ds:itemID="{CDA7A723-11F5-44ED-99E4-0AC61683EF7C}"/>
</file>

<file path=customXml/itemProps4.xml><?xml version="1.0" encoding="utf-8"?>
<ds:datastoreItem xmlns:ds="http://schemas.openxmlformats.org/officeDocument/2006/customXml" ds:itemID="{39E583FC-CA41-4AD6-BDD7-EBEA81575894}">
  <ds:schemaRefs>
    <ds:schemaRef ds:uri="http://schemas.microsoft.com/office/2006/metadata/properties"/>
    <ds:schemaRef ds:uri="http://schemas.microsoft.com/office/infopath/2007/PartnerControls"/>
    <ds:schemaRef ds:uri="3cea6c0b-13a6-4731-b1e8-5c14cdda7707"/>
    <ds:schemaRef ds:uri="http://schemas.microsoft.com/sharepoint/v3/fields"/>
    <ds:schemaRef ds:uri="http://schemas.microsoft.com/sharepoint/v3"/>
  </ds:schemaRefs>
</ds:datastoreItem>
</file>

<file path=customXml/itemProps5.xml><?xml version="1.0" encoding="utf-8"?>
<ds:datastoreItem xmlns:ds="http://schemas.openxmlformats.org/officeDocument/2006/customXml" ds:itemID="{D4D1F097-AD17-4477-8B5D-8EC48322D0E8}"/>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3190</Characters>
  <Application>Microsoft Office Word</Application>
  <DocSecurity>0</DocSecurity>
  <Lines>26</Lines>
  <Paragraphs>7</Paragraphs>
  <ScaleCrop>false</ScaleCrop>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CP915</dc:title>
  <dc:subject/>
  <dc:creator>König, Daniel</dc:creator>
  <cp:keywords/>
  <dc:description/>
  <cp:lastModifiedBy>König, Daniel</cp:lastModifiedBy>
  <cp:revision>3</cp:revision>
  <cp:lastPrinted>2018-09-24T08:34:00Z</cp:lastPrinted>
  <dcterms:created xsi:type="dcterms:W3CDTF">2021-09-22T07:10:00Z</dcterms:created>
  <dcterms:modified xsi:type="dcterms:W3CDTF">2021-09-22T07:11:00Z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0x0101001FB42EA2951C5E418C4D45CCA148D25B020048B2964BA7772941B90880BFB0D886B2</vt:lpwstr>
  </property>
  <property fmtid="{D5CDD505-2E9C-101B-9397-08002B2CF9AE}" pid="3" name="Document State">
    <vt:lpwstr>293;#Veröffentlicht|fe6487bf-72e8-4e1b-86f0-b6dc30eea096</vt:lpwstr>
  </property>
  <property fmtid="{D5CDD505-2E9C-101B-9397-08002B2CF9AE}" pid="4" name="Sprachen">
    <vt:lpwstr>279;#EN|3f0af9f8-558b-4b83-a72e-06819ee2fdff</vt:lpwstr>
  </property>
  <property fmtid="{D5CDD505-2E9C-101B-9397-08002B2CF9AE}" pid="5" name="ProdDLDocType">
    <vt:lpwstr>553;#Tender Texts|976a70db-3b96-4019-aba1-d7f5c1be9442</vt:lpwstr>
  </property>
  <property fmtid="{D5CDD505-2E9C-101B-9397-08002B2CF9AE}" pid="6" name="_dlc_DocIdItemGuid">
    <vt:lpwstr>0c90ed3f-8fae-4828-b9a9-4bf42eceec82</vt:lpwstr>
  </property>
  <property fmtid="{D5CDD505-2E9C-101B-9397-08002B2CF9AE}" pid="7" name="TaxKeyword">
    <vt:lpwstr/>
  </property>
  <property fmtid="{D5CDD505-2E9C-101B-9397-08002B2CF9AE}" pid="8" name="Device Type">
    <vt:lpwstr>671;#CP9xx|0d11a488-2c86-4158-b263-78f3e9a5527c</vt:lpwstr>
  </property>
  <property fmtid="{D5CDD505-2E9C-101B-9397-08002B2CF9AE}" pid="9" name="Order">
    <vt:r8>32300</vt:r8>
  </property>
</Properties>
</file>